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F5D75" w14:textId="0875524F" w:rsidR="002F0093" w:rsidRPr="002F241F" w:rsidRDefault="00B532F1">
      <w:pPr>
        <w:pBdr>
          <w:top w:val="double" w:sz="6" w:space="1" w:color="auto"/>
          <w:left w:val="double" w:sz="6" w:space="1" w:color="auto"/>
          <w:bottom w:val="double" w:sz="6" w:space="1" w:color="auto"/>
          <w:right w:val="double" w:sz="6" w:space="1" w:color="auto"/>
        </w:pBdr>
        <w:jc w:val="center"/>
        <w:rPr>
          <w:b/>
          <w:szCs w:val="24"/>
        </w:rPr>
      </w:pPr>
      <w:r w:rsidRPr="002F241F">
        <w:rPr>
          <w:b/>
          <w:szCs w:val="24"/>
        </w:rPr>
        <w:t>MAINE MEDICAL EDUCATION TRUST</w:t>
      </w:r>
    </w:p>
    <w:p w14:paraId="70151AF0" w14:textId="77777777" w:rsidR="002F0093" w:rsidRPr="002F241F" w:rsidRDefault="002F0093">
      <w:pPr>
        <w:pBdr>
          <w:top w:val="double" w:sz="6" w:space="1" w:color="auto"/>
          <w:left w:val="double" w:sz="6" w:space="1" w:color="auto"/>
          <w:bottom w:val="double" w:sz="6" w:space="1" w:color="auto"/>
          <w:right w:val="double" w:sz="6" w:space="1" w:color="auto"/>
        </w:pBdr>
        <w:jc w:val="center"/>
        <w:rPr>
          <w:b/>
          <w:szCs w:val="24"/>
        </w:rPr>
      </w:pPr>
      <w:r w:rsidRPr="002F241F">
        <w:rPr>
          <w:b/>
          <w:szCs w:val="24"/>
        </w:rPr>
        <w:t>FACULTY DISCLOSURE DECLARATION</w:t>
      </w:r>
    </w:p>
    <w:p w14:paraId="0FCD1A5D" w14:textId="77777777" w:rsidR="00B532F1" w:rsidRDefault="00B532F1" w:rsidP="00573750">
      <w:pPr>
        <w:rPr>
          <w:rFonts w:cs="Arial"/>
          <w:sz w:val="18"/>
          <w:szCs w:val="18"/>
        </w:rPr>
      </w:pPr>
    </w:p>
    <w:p w14:paraId="758410E5" w14:textId="174B32D6" w:rsidR="00CE6051" w:rsidRPr="002432F3" w:rsidRDefault="0007193F" w:rsidP="00573750">
      <w:pPr>
        <w:rPr>
          <w:rFonts w:cs="Arial"/>
          <w:b/>
          <w:bCs/>
          <w:sz w:val="20"/>
        </w:rPr>
      </w:pPr>
      <w:r w:rsidRPr="002432F3">
        <w:rPr>
          <w:rFonts w:cs="Arial"/>
          <w:sz w:val="20"/>
        </w:rPr>
        <w:t xml:space="preserve">Maine Medical Education Trust has implemented a process where everyone who is in a position to control the content of an education activity has disclosed to us all relevant financial relationships with any commercial interest </w:t>
      </w:r>
      <w:r w:rsidRPr="002432F3">
        <w:rPr>
          <w:rFonts w:cs="Arial"/>
          <w:b/>
          <w:bCs/>
          <w:sz w:val="20"/>
        </w:rPr>
        <w:t>(see below for definitions)</w:t>
      </w:r>
      <w:r w:rsidRPr="002432F3">
        <w:rPr>
          <w:rFonts w:cs="Arial"/>
          <w:sz w:val="20"/>
        </w:rPr>
        <w:t xml:space="preserve">. In addition, should it be determined that a conflict of interest exists as a result of a financial relationship you may have, this will need to be resolved prior to the activity.  </w:t>
      </w:r>
      <w:r w:rsidRPr="002432F3">
        <w:rPr>
          <w:rFonts w:cs="Arial"/>
          <w:b/>
          <w:bCs/>
          <w:sz w:val="20"/>
        </w:rPr>
        <w:t>This information is necessary in order for us to be able to move to the next steps in planning this CME activity. If you refuse to disclose relevant financial relationships, you will be disqualified from being a part of the planning and implementation of this CME activity.</w:t>
      </w:r>
      <w:r w:rsidR="00D61A2D" w:rsidRPr="002432F3">
        <w:rPr>
          <w:rFonts w:cs="Arial"/>
          <w:b/>
          <w:bCs/>
          <w:sz w:val="20"/>
        </w:rPr>
        <w:t xml:space="preserve">  </w:t>
      </w:r>
      <w:r w:rsidR="002F0093" w:rsidRPr="002432F3">
        <w:rPr>
          <w:sz w:val="20"/>
        </w:rPr>
        <w:t xml:space="preserve">The </w:t>
      </w:r>
      <w:r w:rsidR="005849D3" w:rsidRPr="002432F3">
        <w:rPr>
          <w:b/>
          <w:sz w:val="20"/>
        </w:rPr>
        <w:t>Maine Medical Education Trust</w:t>
      </w:r>
      <w:r w:rsidR="005849D3" w:rsidRPr="002432F3">
        <w:rPr>
          <w:sz w:val="20"/>
        </w:rPr>
        <w:t xml:space="preserve"> </w:t>
      </w:r>
      <w:r w:rsidR="002F0093" w:rsidRPr="002432F3">
        <w:rPr>
          <w:sz w:val="20"/>
        </w:rPr>
        <w:t>must insure balance, independence, objectivity, and scientific rigor in all its individually sponsored or jointly sponsored educational activities</w:t>
      </w:r>
      <w:r w:rsidR="00C7443A" w:rsidRPr="002432F3">
        <w:rPr>
          <w:sz w:val="20"/>
        </w:rPr>
        <w:t>.</w:t>
      </w:r>
      <w:r w:rsidR="00573750" w:rsidRPr="002432F3">
        <w:rPr>
          <w:sz w:val="20"/>
        </w:rPr>
        <w:t xml:space="preserve"> </w:t>
      </w:r>
    </w:p>
    <w:p w14:paraId="4C875DC2" w14:textId="77777777" w:rsidR="0007193F" w:rsidRPr="0007193F" w:rsidRDefault="0007193F" w:rsidP="00573750">
      <w:pPr>
        <w:rPr>
          <w:rFonts w:cs="Arial"/>
          <w:sz w:val="18"/>
          <w:szCs w:val="18"/>
        </w:rPr>
      </w:pPr>
    </w:p>
    <w:p w14:paraId="7A73FFF7" w14:textId="123997AE" w:rsidR="000E4F9E" w:rsidRPr="003236C8" w:rsidRDefault="002F0093">
      <w:pPr>
        <w:rPr>
          <w:rFonts w:cs="Arial"/>
          <w:sz w:val="18"/>
          <w:szCs w:val="18"/>
        </w:rPr>
      </w:pPr>
      <w:r w:rsidRPr="003236C8">
        <w:rPr>
          <w:rFonts w:cs="Arial"/>
          <w:b/>
          <w:sz w:val="18"/>
          <w:szCs w:val="18"/>
        </w:rPr>
        <w:t>TITLE OF CME PROGRAM:</w:t>
      </w:r>
      <w:r w:rsidRPr="003236C8">
        <w:rPr>
          <w:rFonts w:cs="Arial"/>
          <w:sz w:val="18"/>
          <w:szCs w:val="18"/>
        </w:rPr>
        <w:t xml:space="preserve"> </w:t>
      </w:r>
      <w:r w:rsidR="000C1E84" w:rsidRPr="003236C8">
        <w:rPr>
          <w:rFonts w:cs="Arial"/>
          <w:sz w:val="18"/>
          <w:szCs w:val="18"/>
        </w:rPr>
        <w:tab/>
      </w:r>
      <w:sdt>
        <w:sdtPr>
          <w:rPr>
            <w:rFonts w:cs="Arial"/>
            <w:b/>
            <w:sz w:val="18"/>
            <w:szCs w:val="18"/>
          </w:rPr>
          <w:id w:val="580192484"/>
          <w:placeholder>
            <w:docPart w:val="DefaultPlaceholder_-1854013440"/>
          </w:placeholder>
          <w:showingPlcHdr/>
          <w:text/>
        </w:sdtPr>
        <w:sdtEndPr/>
        <w:sdtContent>
          <w:r w:rsidR="00004AC2" w:rsidRPr="003236C8">
            <w:rPr>
              <w:rStyle w:val="PlaceholderText"/>
              <w:sz w:val="18"/>
              <w:szCs w:val="18"/>
            </w:rPr>
            <w:t>Click or tap here to enter text.</w:t>
          </w:r>
        </w:sdtContent>
      </w:sdt>
    </w:p>
    <w:p w14:paraId="4F2FA7AE" w14:textId="5BB2029A" w:rsidR="002F0093" w:rsidRPr="003236C8" w:rsidRDefault="002F0093">
      <w:pPr>
        <w:rPr>
          <w:rFonts w:cs="Arial"/>
          <w:sz w:val="18"/>
          <w:szCs w:val="18"/>
        </w:rPr>
      </w:pPr>
      <w:r w:rsidRPr="003236C8">
        <w:rPr>
          <w:rFonts w:cs="Arial"/>
          <w:b/>
          <w:sz w:val="18"/>
          <w:szCs w:val="18"/>
        </w:rPr>
        <w:t>FACULTY</w:t>
      </w:r>
      <w:r w:rsidR="00333629">
        <w:rPr>
          <w:rFonts w:cs="Arial"/>
          <w:b/>
          <w:sz w:val="18"/>
          <w:szCs w:val="18"/>
        </w:rPr>
        <w:t>/PLANNER</w:t>
      </w:r>
      <w:r w:rsidRPr="003236C8">
        <w:rPr>
          <w:rFonts w:cs="Arial"/>
          <w:b/>
          <w:sz w:val="18"/>
          <w:szCs w:val="18"/>
        </w:rPr>
        <w:t xml:space="preserve"> NAME</w:t>
      </w:r>
      <w:r w:rsidRPr="003236C8">
        <w:rPr>
          <w:rFonts w:cs="Arial"/>
          <w:sz w:val="18"/>
          <w:szCs w:val="18"/>
        </w:rPr>
        <w:t>:</w:t>
      </w:r>
      <w:r w:rsidR="00004AC2" w:rsidRPr="003236C8">
        <w:rPr>
          <w:rFonts w:cs="Arial"/>
          <w:sz w:val="18"/>
          <w:szCs w:val="18"/>
        </w:rPr>
        <w:tab/>
      </w:r>
      <w:sdt>
        <w:sdtPr>
          <w:rPr>
            <w:rFonts w:cs="Arial"/>
            <w:sz w:val="18"/>
            <w:szCs w:val="18"/>
          </w:rPr>
          <w:id w:val="-2109798502"/>
          <w:placeholder>
            <w:docPart w:val="4847F04AFABE4D3FAED87B757A047451"/>
          </w:placeholder>
          <w:showingPlcHdr/>
          <w:text/>
        </w:sdtPr>
        <w:sdtEndPr/>
        <w:sdtContent>
          <w:r w:rsidR="000C1E84" w:rsidRPr="003236C8">
            <w:rPr>
              <w:rStyle w:val="PlaceholderText"/>
              <w:rFonts w:cs="Arial"/>
              <w:sz w:val="18"/>
              <w:szCs w:val="18"/>
            </w:rPr>
            <w:t>Click or tap here to enter text.</w:t>
          </w:r>
        </w:sdtContent>
      </w:sdt>
    </w:p>
    <w:p w14:paraId="3AA8FEE9" w14:textId="0B0E0396" w:rsidR="001E6F4D" w:rsidRDefault="001E6F4D" w:rsidP="001E6F4D">
      <w:pPr>
        <w:ind w:left="2160" w:firstLine="720"/>
        <w:rPr>
          <w:rFonts w:cs="Arial"/>
          <w:sz w:val="20"/>
        </w:rPr>
      </w:pPr>
      <w:r>
        <w:rPr>
          <w:rFonts w:cs="Arial"/>
          <w:sz w:val="20"/>
        </w:rPr>
        <w:t>____</w:t>
      </w:r>
      <w:r w:rsidR="00FD0741" w:rsidRPr="001E6F4D">
        <w:rPr>
          <w:rFonts w:cs="Arial"/>
          <w:sz w:val="20"/>
        </w:rPr>
        <w:t>Faculty</w:t>
      </w:r>
      <w:r w:rsidR="00BF6D55">
        <w:rPr>
          <w:rFonts w:cs="Arial"/>
          <w:sz w:val="20"/>
        </w:rPr>
        <w:t>/Presenter</w:t>
      </w:r>
      <w:bookmarkStart w:id="0" w:name="_GoBack"/>
      <w:bookmarkEnd w:id="0"/>
      <w:r w:rsidR="00FD0741" w:rsidRPr="001E6F4D">
        <w:rPr>
          <w:rFonts w:cs="Arial"/>
          <w:sz w:val="20"/>
        </w:rPr>
        <w:tab/>
      </w:r>
    </w:p>
    <w:p w14:paraId="27335A17" w14:textId="27821E44" w:rsidR="00FD0741" w:rsidRPr="001E6F4D" w:rsidRDefault="001E6F4D" w:rsidP="001E6F4D">
      <w:pPr>
        <w:ind w:left="2160" w:firstLine="720"/>
        <w:rPr>
          <w:rFonts w:cs="Arial"/>
          <w:sz w:val="20"/>
        </w:rPr>
      </w:pPr>
      <w:r>
        <w:rPr>
          <w:rFonts w:cs="Arial"/>
          <w:sz w:val="20"/>
        </w:rPr>
        <w:t>____</w:t>
      </w:r>
      <w:r w:rsidR="00FD0741" w:rsidRPr="001E6F4D">
        <w:rPr>
          <w:rFonts w:cs="Arial"/>
          <w:sz w:val="20"/>
        </w:rPr>
        <w:t>Planner</w:t>
      </w:r>
    </w:p>
    <w:p w14:paraId="76C4C22F" w14:textId="003386F7" w:rsidR="002F0093" w:rsidRPr="003236C8" w:rsidRDefault="002F0093">
      <w:pPr>
        <w:rPr>
          <w:rFonts w:cs="Arial"/>
          <w:sz w:val="18"/>
          <w:szCs w:val="18"/>
        </w:rPr>
      </w:pPr>
      <w:r w:rsidRPr="003236C8">
        <w:rPr>
          <w:rFonts w:cs="Arial"/>
          <w:b/>
          <w:sz w:val="18"/>
          <w:szCs w:val="18"/>
        </w:rPr>
        <w:t>DATE OF PROGRAM</w:t>
      </w:r>
      <w:r w:rsidRPr="003236C8">
        <w:rPr>
          <w:rFonts w:cs="Arial"/>
          <w:sz w:val="18"/>
          <w:szCs w:val="18"/>
        </w:rPr>
        <w:t xml:space="preserve">: </w:t>
      </w:r>
      <w:r w:rsidR="000C1E84" w:rsidRPr="003236C8">
        <w:rPr>
          <w:rFonts w:cs="Arial"/>
          <w:sz w:val="18"/>
          <w:szCs w:val="18"/>
        </w:rPr>
        <w:tab/>
      </w:r>
      <w:r w:rsidR="00004AC2" w:rsidRPr="003236C8">
        <w:rPr>
          <w:rFonts w:cs="Arial"/>
          <w:sz w:val="18"/>
          <w:szCs w:val="18"/>
        </w:rPr>
        <w:tab/>
      </w:r>
      <w:sdt>
        <w:sdtPr>
          <w:rPr>
            <w:rFonts w:cs="Arial"/>
            <w:sz w:val="18"/>
            <w:szCs w:val="18"/>
          </w:rPr>
          <w:id w:val="359943115"/>
          <w:placeholder>
            <w:docPart w:val="DefaultPlaceholder_-1854013438"/>
          </w:placeholder>
          <w:showingPlcHdr/>
          <w:date>
            <w:dateFormat w:val="M/d/yyyy"/>
            <w:lid w:val="en-US"/>
            <w:storeMappedDataAs w:val="dateTime"/>
            <w:calendar w:val="gregorian"/>
          </w:date>
        </w:sdtPr>
        <w:sdtEndPr/>
        <w:sdtContent>
          <w:r w:rsidR="00004AC2" w:rsidRPr="003236C8">
            <w:rPr>
              <w:rStyle w:val="PlaceholderText"/>
              <w:sz w:val="18"/>
              <w:szCs w:val="18"/>
            </w:rPr>
            <w:t>Click or tap to enter a date.</w:t>
          </w:r>
        </w:sdtContent>
      </w:sdt>
    </w:p>
    <w:p w14:paraId="755A7AB5" w14:textId="29ED5BB7" w:rsidR="002F0093" w:rsidRPr="003236C8" w:rsidRDefault="002F0093" w:rsidP="0081244B">
      <w:pPr>
        <w:pStyle w:val="Default"/>
        <w:rPr>
          <w:rFonts w:ascii="Arial" w:hAnsi="Arial" w:cs="Arial"/>
          <w:sz w:val="18"/>
          <w:szCs w:val="18"/>
        </w:rPr>
      </w:pPr>
      <w:r w:rsidRPr="003236C8">
        <w:rPr>
          <w:rFonts w:ascii="Arial" w:hAnsi="Arial" w:cs="Arial"/>
          <w:b/>
          <w:sz w:val="18"/>
          <w:szCs w:val="18"/>
        </w:rPr>
        <w:t>TITLE OF PRESENTATION</w:t>
      </w:r>
      <w:r w:rsidRPr="003236C8">
        <w:rPr>
          <w:rFonts w:ascii="Arial" w:hAnsi="Arial" w:cs="Arial"/>
          <w:sz w:val="18"/>
          <w:szCs w:val="18"/>
        </w:rPr>
        <w:t>:</w:t>
      </w:r>
      <w:r w:rsidR="00004AC2" w:rsidRPr="003236C8">
        <w:rPr>
          <w:rFonts w:ascii="Arial" w:hAnsi="Arial" w:cs="Arial"/>
          <w:sz w:val="18"/>
          <w:szCs w:val="18"/>
        </w:rPr>
        <w:tab/>
      </w:r>
      <w:sdt>
        <w:sdtPr>
          <w:rPr>
            <w:rFonts w:ascii="Arial" w:hAnsi="Arial" w:cs="Arial"/>
            <w:sz w:val="18"/>
            <w:szCs w:val="18"/>
          </w:rPr>
          <w:id w:val="-1981450149"/>
          <w:placeholder>
            <w:docPart w:val="7A55F781DF604874A4109E566361B904"/>
          </w:placeholder>
          <w:showingPlcHdr/>
          <w:text/>
        </w:sdtPr>
        <w:sdtEndPr/>
        <w:sdtContent>
          <w:r w:rsidR="000C1E84" w:rsidRPr="003236C8">
            <w:rPr>
              <w:rStyle w:val="PlaceholderText"/>
              <w:rFonts w:ascii="Arial" w:hAnsi="Arial" w:cs="Arial"/>
              <w:sz w:val="18"/>
              <w:szCs w:val="18"/>
            </w:rPr>
            <w:t>Click or tap here to enter text.</w:t>
          </w:r>
        </w:sdtContent>
      </w:sdt>
    </w:p>
    <w:p w14:paraId="2B2278DA" w14:textId="77777777" w:rsidR="002F0093" w:rsidRPr="003236C8" w:rsidRDefault="002F0093">
      <w:pPr>
        <w:rPr>
          <w:rFonts w:cs="Arial"/>
          <w:sz w:val="18"/>
          <w:szCs w:val="18"/>
        </w:rPr>
      </w:pPr>
    </w:p>
    <w:p w14:paraId="648309DA" w14:textId="77777777" w:rsidR="002F0093" w:rsidRPr="003236C8" w:rsidRDefault="002F0093">
      <w:pPr>
        <w:rPr>
          <w:rFonts w:cs="Arial"/>
          <w:b/>
          <w:sz w:val="18"/>
          <w:szCs w:val="18"/>
        </w:rPr>
      </w:pPr>
      <w:r w:rsidRPr="003236C8">
        <w:rPr>
          <w:rFonts w:cs="Arial"/>
          <w:b/>
          <w:sz w:val="18"/>
          <w:szCs w:val="18"/>
        </w:rPr>
        <w:t>OB</w:t>
      </w:r>
      <w:r w:rsidR="000C1E84" w:rsidRPr="003236C8">
        <w:rPr>
          <w:rFonts w:cs="Arial"/>
          <w:b/>
          <w:sz w:val="18"/>
          <w:szCs w:val="18"/>
        </w:rPr>
        <w:t>JECTIVES:</w:t>
      </w:r>
    </w:p>
    <w:p w14:paraId="121DD50D" w14:textId="77777777" w:rsidR="000C1E84" w:rsidRPr="003236C8" w:rsidRDefault="000C1E84" w:rsidP="000C1E84">
      <w:pPr>
        <w:ind w:left="720"/>
        <w:rPr>
          <w:rFonts w:cs="Arial"/>
          <w:sz w:val="18"/>
          <w:szCs w:val="18"/>
        </w:rPr>
      </w:pPr>
      <w:r w:rsidRPr="003236C8">
        <w:rPr>
          <w:rFonts w:cs="Arial"/>
          <w:sz w:val="18"/>
          <w:szCs w:val="18"/>
        </w:rPr>
        <w:t>1.</w:t>
      </w:r>
      <w:r w:rsidRPr="003236C8">
        <w:rPr>
          <w:rFonts w:cs="Arial"/>
          <w:sz w:val="18"/>
          <w:szCs w:val="18"/>
        </w:rPr>
        <w:tab/>
      </w:r>
      <w:sdt>
        <w:sdtPr>
          <w:rPr>
            <w:rFonts w:cs="Arial"/>
            <w:sz w:val="18"/>
            <w:szCs w:val="18"/>
          </w:rPr>
          <w:id w:val="-1488547120"/>
          <w:placeholder>
            <w:docPart w:val="B8D2A69896544DF9ACEAE54B71E3AD42"/>
          </w:placeholder>
          <w:showingPlcHdr/>
          <w:text/>
        </w:sdtPr>
        <w:sdtEndPr/>
        <w:sdtContent>
          <w:r w:rsidRPr="003236C8">
            <w:rPr>
              <w:rStyle w:val="PlaceholderText"/>
              <w:rFonts w:cs="Arial"/>
              <w:sz w:val="18"/>
              <w:szCs w:val="18"/>
            </w:rPr>
            <w:t>Click or tap here to enter text.</w:t>
          </w:r>
        </w:sdtContent>
      </w:sdt>
    </w:p>
    <w:p w14:paraId="1D8319EF" w14:textId="77777777" w:rsidR="000C1E84" w:rsidRPr="003236C8" w:rsidRDefault="000C1E84" w:rsidP="000C1E84">
      <w:pPr>
        <w:ind w:left="720"/>
        <w:rPr>
          <w:rFonts w:cs="Arial"/>
          <w:sz w:val="18"/>
          <w:szCs w:val="18"/>
        </w:rPr>
      </w:pPr>
      <w:r w:rsidRPr="003236C8">
        <w:rPr>
          <w:rFonts w:cs="Arial"/>
          <w:sz w:val="18"/>
          <w:szCs w:val="18"/>
        </w:rPr>
        <w:t>2.</w:t>
      </w:r>
      <w:r w:rsidRPr="003236C8">
        <w:rPr>
          <w:rFonts w:cs="Arial"/>
          <w:sz w:val="18"/>
          <w:szCs w:val="18"/>
        </w:rPr>
        <w:tab/>
      </w:r>
      <w:sdt>
        <w:sdtPr>
          <w:rPr>
            <w:rFonts w:cs="Arial"/>
            <w:sz w:val="18"/>
            <w:szCs w:val="18"/>
          </w:rPr>
          <w:id w:val="-1666546655"/>
          <w:placeholder>
            <w:docPart w:val="0FB1788CAD1141C49113267050A75724"/>
          </w:placeholder>
          <w:showingPlcHdr/>
          <w:text/>
        </w:sdtPr>
        <w:sdtEndPr/>
        <w:sdtContent>
          <w:r w:rsidRPr="003236C8">
            <w:rPr>
              <w:rStyle w:val="PlaceholderText"/>
              <w:rFonts w:cs="Arial"/>
              <w:sz w:val="18"/>
              <w:szCs w:val="18"/>
            </w:rPr>
            <w:t>Click or tap here to enter text.</w:t>
          </w:r>
        </w:sdtContent>
      </w:sdt>
    </w:p>
    <w:p w14:paraId="4986A0DE" w14:textId="77777777" w:rsidR="000C1E84" w:rsidRPr="003236C8" w:rsidRDefault="000C1E84" w:rsidP="000C1E84">
      <w:pPr>
        <w:ind w:left="720"/>
        <w:rPr>
          <w:rFonts w:cs="Arial"/>
          <w:sz w:val="18"/>
          <w:szCs w:val="18"/>
        </w:rPr>
      </w:pPr>
      <w:r w:rsidRPr="003236C8">
        <w:rPr>
          <w:rFonts w:cs="Arial"/>
          <w:sz w:val="18"/>
          <w:szCs w:val="18"/>
        </w:rPr>
        <w:t>3.</w:t>
      </w:r>
      <w:r w:rsidRPr="003236C8">
        <w:rPr>
          <w:rFonts w:cs="Arial"/>
          <w:sz w:val="18"/>
          <w:szCs w:val="18"/>
        </w:rPr>
        <w:tab/>
      </w:r>
      <w:sdt>
        <w:sdtPr>
          <w:rPr>
            <w:rFonts w:cs="Arial"/>
            <w:sz w:val="18"/>
            <w:szCs w:val="18"/>
          </w:rPr>
          <w:id w:val="811593025"/>
          <w:placeholder>
            <w:docPart w:val="5DDA011B96A54F5DBD64565C37F8E9D8"/>
          </w:placeholder>
          <w:showingPlcHdr/>
          <w:text/>
        </w:sdtPr>
        <w:sdtEndPr/>
        <w:sdtContent>
          <w:r w:rsidRPr="003236C8">
            <w:rPr>
              <w:rStyle w:val="PlaceholderText"/>
              <w:rFonts w:cs="Arial"/>
              <w:sz w:val="18"/>
              <w:szCs w:val="18"/>
            </w:rPr>
            <w:t>Click or tap here to enter text.</w:t>
          </w:r>
        </w:sdtContent>
      </w:sdt>
    </w:p>
    <w:p w14:paraId="52EB8A49" w14:textId="69F61419" w:rsidR="002F0093" w:rsidRPr="003236C8" w:rsidRDefault="002F0093">
      <w:pPr>
        <w:rPr>
          <w:rFonts w:cs="Arial"/>
          <w:sz w:val="18"/>
          <w:szCs w:val="18"/>
        </w:rPr>
      </w:pPr>
    </w:p>
    <w:p w14:paraId="10FD7271" w14:textId="45CEA436" w:rsidR="00275C96" w:rsidRPr="00275C96" w:rsidRDefault="00275C96" w:rsidP="00275C96">
      <w:pPr>
        <w:overflowPunct/>
        <w:autoSpaceDE/>
        <w:autoSpaceDN/>
        <w:adjustRightInd/>
        <w:spacing w:after="220" w:line="220" w:lineRule="atLeast"/>
        <w:textAlignment w:val="auto"/>
        <w:rPr>
          <w:rFonts w:cs="Arial"/>
          <w:sz w:val="18"/>
          <w:szCs w:val="18"/>
        </w:rPr>
      </w:pPr>
      <w:r w:rsidRPr="00275C96">
        <w:rPr>
          <w:rFonts w:cs="Arial"/>
          <w:b/>
          <w:sz w:val="18"/>
          <w:szCs w:val="18"/>
        </w:rPr>
        <w:t>First</w:t>
      </w:r>
      <w:r w:rsidRPr="00275C96">
        <w:rPr>
          <w:rFonts w:cs="Arial"/>
          <w:sz w:val="18"/>
          <w:szCs w:val="18"/>
        </w:rPr>
        <w:t xml:space="preserve">, list the names of </w:t>
      </w:r>
      <w:r w:rsidRPr="00275C96">
        <w:rPr>
          <w:rFonts w:cs="Arial"/>
          <w:color w:val="000000"/>
          <w:sz w:val="18"/>
          <w:szCs w:val="18"/>
        </w:rPr>
        <w:t xml:space="preserve">any </w:t>
      </w:r>
      <w:r w:rsidRPr="00275C96">
        <w:rPr>
          <w:rFonts w:cs="Arial"/>
          <w:i/>
          <w:color w:val="000000"/>
          <w:sz w:val="18"/>
          <w:szCs w:val="18"/>
        </w:rPr>
        <w:t>commercial</w:t>
      </w:r>
      <w:r w:rsidRPr="00275C96">
        <w:rPr>
          <w:rFonts w:cs="Arial"/>
          <w:color w:val="000000"/>
          <w:sz w:val="18"/>
          <w:szCs w:val="18"/>
        </w:rPr>
        <w:t xml:space="preserve"> </w:t>
      </w:r>
      <w:r w:rsidRPr="00275C96">
        <w:rPr>
          <w:rFonts w:cs="Arial"/>
          <w:i/>
          <w:color w:val="000000"/>
          <w:sz w:val="18"/>
          <w:szCs w:val="18"/>
        </w:rPr>
        <w:t>interests</w:t>
      </w:r>
      <w:r w:rsidRPr="00275C96">
        <w:rPr>
          <w:rFonts w:cs="Arial"/>
          <w:color w:val="000000"/>
          <w:sz w:val="18"/>
          <w:szCs w:val="18"/>
        </w:rPr>
        <w:t xml:space="preserve"> </w:t>
      </w:r>
      <w:r w:rsidRPr="00275C96">
        <w:rPr>
          <w:rFonts w:cs="Arial"/>
          <w:sz w:val="18"/>
          <w:szCs w:val="18"/>
        </w:rPr>
        <w:t xml:space="preserve">(defined in “Glossary of Terms” </w:t>
      </w:r>
      <w:r w:rsidR="007A2309">
        <w:rPr>
          <w:rFonts w:cs="Arial"/>
          <w:sz w:val="18"/>
          <w:szCs w:val="18"/>
        </w:rPr>
        <w:t>on back of form</w:t>
      </w:r>
      <w:r w:rsidR="001E6F4D">
        <w:rPr>
          <w:rFonts w:cs="Arial"/>
          <w:sz w:val="18"/>
          <w:szCs w:val="18"/>
        </w:rPr>
        <w:t xml:space="preserve"> or page 2</w:t>
      </w:r>
      <w:r w:rsidRPr="00275C96">
        <w:rPr>
          <w:rFonts w:cs="Arial"/>
          <w:sz w:val="18"/>
          <w:szCs w:val="18"/>
        </w:rPr>
        <w:t>) with which you or your spouse/partner have, or have had, a relevant financial relationship within the past 12 months. For this purpose</w:t>
      </w:r>
      <w:r w:rsidR="00580B02" w:rsidRPr="003236C8">
        <w:rPr>
          <w:rFonts w:cs="Arial"/>
          <w:sz w:val="18"/>
          <w:szCs w:val="18"/>
        </w:rPr>
        <w:t>,</w:t>
      </w:r>
      <w:r w:rsidRPr="00275C96">
        <w:rPr>
          <w:rFonts w:cs="Arial"/>
          <w:sz w:val="18"/>
          <w:szCs w:val="18"/>
        </w:rPr>
        <w:t xml:space="preserve"> we consider the relevant financial relationships of your spouse or partner that you are aware of to be yours.</w:t>
      </w:r>
    </w:p>
    <w:p w14:paraId="661C2494" w14:textId="71F2C01D" w:rsidR="00275C96" w:rsidRPr="00275C96" w:rsidRDefault="00275C96" w:rsidP="00275C96">
      <w:pPr>
        <w:overflowPunct/>
        <w:autoSpaceDE/>
        <w:autoSpaceDN/>
        <w:adjustRightInd/>
        <w:spacing w:after="220" w:line="220" w:lineRule="atLeast"/>
        <w:textAlignment w:val="auto"/>
        <w:rPr>
          <w:rFonts w:cs="Arial"/>
          <w:sz w:val="18"/>
          <w:szCs w:val="18"/>
        </w:rPr>
      </w:pPr>
      <w:r w:rsidRPr="00275C96">
        <w:rPr>
          <w:rFonts w:cs="Arial"/>
          <w:b/>
          <w:sz w:val="18"/>
          <w:szCs w:val="18"/>
        </w:rPr>
        <w:t>Second</w:t>
      </w:r>
      <w:r w:rsidRPr="00275C96">
        <w:rPr>
          <w:rFonts w:cs="Arial"/>
          <w:sz w:val="18"/>
          <w:szCs w:val="18"/>
        </w:rPr>
        <w:t xml:space="preserve">, describe what you or your spouse/partner received (ex: salary, fee, research grant, etc). </w:t>
      </w:r>
      <w:r w:rsidR="00A90911" w:rsidRPr="003236C8">
        <w:rPr>
          <w:rFonts w:cs="Arial"/>
          <w:sz w:val="18"/>
          <w:szCs w:val="18"/>
        </w:rPr>
        <w:t xml:space="preserve"> Maine Medical Education Trust</w:t>
      </w:r>
      <w:r w:rsidRPr="00275C96">
        <w:rPr>
          <w:rFonts w:cs="Arial"/>
          <w:sz w:val="18"/>
          <w:szCs w:val="18"/>
        </w:rPr>
        <w:t xml:space="preserve"> does NOT want to know how much you received. </w:t>
      </w:r>
    </w:p>
    <w:p w14:paraId="60B41F33" w14:textId="77777777" w:rsidR="00275C96" w:rsidRPr="00275C96" w:rsidRDefault="00275C96" w:rsidP="00275C96">
      <w:pPr>
        <w:overflowPunct/>
        <w:autoSpaceDE/>
        <w:autoSpaceDN/>
        <w:adjustRightInd/>
        <w:spacing w:after="220" w:line="220" w:lineRule="atLeast"/>
        <w:textAlignment w:val="auto"/>
        <w:rPr>
          <w:rFonts w:cs="Arial"/>
          <w:sz w:val="18"/>
          <w:szCs w:val="18"/>
        </w:rPr>
      </w:pPr>
      <w:r w:rsidRPr="00275C96">
        <w:rPr>
          <w:rFonts w:cs="Arial"/>
          <w:b/>
          <w:sz w:val="18"/>
          <w:szCs w:val="18"/>
        </w:rPr>
        <w:t>Third</w:t>
      </w:r>
      <w:r w:rsidRPr="00275C96">
        <w:rPr>
          <w:rFonts w:cs="Arial"/>
          <w:sz w:val="18"/>
          <w:szCs w:val="18"/>
        </w:rPr>
        <w:t>, describe your role.</w:t>
      </w:r>
    </w:p>
    <w:tbl>
      <w:tblPr>
        <w:tblW w:w="0" w:type="auto"/>
        <w:jc w:val="center"/>
        <w:tblBorders>
          <w:insideH w:val="single" w:sz="4" w:space="0" w:color="auto"/>
          <w:insideV w:val="single" w:sz="4" w:space="0" w:color="auto"/>
        </w:tblBorders>
        <w:tblLook w:val="01E0" w:firstRow="1" w:lastRow="1" w:firstColumn="1" w:lastColumn="1" w:noHBand="0" w:noVBand="0"/>
      </w:tblPr>
      <w:tblGrid>
        <w:gridCol w:w="639"/>
        <w:gridCol w:w="3267"/>
        <w:gridCol w:w="527"/>
        <w:gridCol w:w="771"/>
        <w:gridCol w:w="1811"/>
        <w:gridCol w:w="255"/>
        <w:gridCol w:w="3418"/>
      </w:tblGrid>
      <w:tr w:rsidR="00275C96" w:rsidRPr="00275C96" w14:paraId="118576D4" w14:textId="77777777" w:rsidTr="00D53AAC">
        <w:trPr>
          <w:trHeight w:val="544"/>
          <w:jc w:val="center"/>
        </w:trPr>
        <w:tc>
          <w:tcPr>
            <w:tcW w:w="4433" w:type="dxa"/>
            <w:gridSpan w:val="3"/>
            <w:vMerge w:val="restart"/>
            <w:tcBorders>
              <w:top w:val="nil"/>
              <w:bottom w:val="single" w:sz="4" w:space="0" w:color="auto"/>
            </w:tcBorders>
            <w:shd w:val="clear" w:color="auto" w:fill="CCFFCC"/>
            <w:vAlign w:val="bottom"/>
          </w:tcPr>
          <w:p w14:paraId="791DD4C5" w14:textId="77777777" w:rsidR="00275C96" w:rsidRPr="00275C96" w:rsidRDefault="00275C96" w:rsidP="00275C96">
            <w:pPr>
              <w:overflowPunct/>
              <w:autoSpaceDE/>
              <w:autoSpaceDN/>
              <w:adjustRightInd/>
              <w:spacing w:before="40" w:after="40" w:line="220" w:lineRule="atLeast"/>
              <w:jc w:val="center"/>
              <w:textAlignment w:val="auto"/>
              <w:rPr>
                <w:b/>
                <w:sz w:val="20"/>
              </w:rPr>
            </w:pPr>
            <w:r w:rsidRPr="00275C96">
              <w:rPr>
                <w:b/>
                <w:sz w:val="20"/>
              </w:rPr>
              <w:t>Commercial Interest</w:t>
            </w:r>
          </w:p>
        </w:tc>
        <w:tc>
          <w:tcPr>
            <w:tcW w:w="6255" w:type="dxa"/>
            <w:gridSpan w:val="4"/>
            <w:tcBorders>
              <w:top w:val="nil"/>
              <w:bottom w:val="single" w:sz="4" w:space="0" w:color="auto"/>
            </w:tcBorders>
            <w:shd w:val="clear" w:color="auto" w:fill="CCFFCC"/>
            <w:vAlign w:val="center"/>
          </w:tcPr>
          <w:p w14:paraId="08788354" w14:textId="77777777" w:rsidR="00275C96" w:rsidRPr="00275C96" w:rsidRDefault="00275C96" w:rsidP="00275C96">
            <w:pPr>
              <w:overflowPunct/>
              <w:autoSpaceDE/>
              <w:autoSpaceDN/>
              <w:adjustRightInd/>
              <w:spacing w:before="40" w:after="40"/>
              <w:jc w:val="center"/>
              <w:textAlignment w:val="auto"/>
              <w:rPr>
                <w:b/>
                <w:sz w:val="20"/>
              </w:rPr>
            </w:pPr>
            <w:r w:rsidRPr="00275C96">
              <w:rPr>
                <w:b/>
                <w:sz w:val="20"/>
              </w:rPr>
              <w:t>Nature of Relevant Financial Relationship</w:t>
            </w:r>
          </w:p>
          <w:p w14:paraId="1252E770" w14:textId="77777777" w:rsidR="00275C96" w:rsidRPr="00275C96" w:rsidRDefault="00275C96" w:rsidP="00275C96">
            <w:pPr>
              <w:overflowPunct/>
              <w:autoSpaceDE/>
              <w:autoSpaceDN/>
              <w:adjustRightInd/>
              <w:spacing w:before="40" w:after="40"/>
              <w:jc w:val="center"/>
              <w:textAlignment w:val="auto"/>
              <w:rPr>
                <w:b/>
                <w:sz w:val="20"/>
              </w:rPr>
            </w:pPr>
            <w:r w:rsidRPr="00275C96">
              <w:rPr>
                <w:b/>
                <w:sz w:val="20"/>
              </w:rPr>
              <w:t>(Include all those that apply)</w:t>
            </w:r>
          </w:p>
        </w:tc>
      </w:tr>
      <w:tr w:rsidR="00275C96" w:rsidRPr="00275C96" w14:paraId="6E4F421B" w14:textId="77777777" w:rsidTr="00D53AAC">
        <w:trPr>
          <w:trHeight w:val="292"/>
          <w:jc w:val="center"/>
        </w:trPr>
        <w:tc>
          <w:tcPr>
            <w:tcW w:w="4433" w:type="dxa"/>
            <w:gridSpan w:val="3"/>
            <w:vMerge/>
            <w:tcBorders>
              <w:top w:val="single" w:sz="4" w:space="0" w:color="auto"/>
              <w:bottom w:val="single" w:sz="4" w:space="0" w:color="auto"/>
            </w:tcBorders>
            <w:shd w:val="clear" w:color="auto" w:fill="CCFFCC"/>
            <w:vAlign w:val="center"/>
          </w:tcPr>
          <w:p w14:paraId="482C4CE6" w14:textId="77777777" w:rsidR="00275C96" w:rsidRPr="00275C96" w:rsidRDefault="00275C96" w:rsidP="00275C96">
            <w:pPr>
              <w:overflowPunct/>
              <w:autoSpaceDE/>
              <w:autoSpaceDN/>
              <w:adjustRightInd/>
              <w:spacing w:before="40" w:after="40"/>
              <w:jc w:val="center"/>
              <w:textAlignment w:val="auto"/>
              <w:rPr>
                <w:b/>
                <w:sz w:val="20"/>
              </w:rPr>
            </w:pPr>
          </w:p>
        </w:tc>
        <w:tc>
          <w:tcPr>
            <w:tcW w:w="2837" w:type="dxa"/>
            <w:gridSpan w:val="3"/>
            <w:tcBorders>
              <w:top w:val="single" w:sz="4" w:space="0" w:color="auto"/>
              <w:bottom w:val="single" w:sz="4" w:space="0" w:color="auto"/>
            </w:tcBorders>
            <w:shd w:val="clear" w:color="auto" w:fill="CCFFCC"/>
            <w:vAlign w:val="center"/>
          </w:tcPr>
          <w:p w14:paraId="668F01FF" w14:textId="77777777" w:rsidR="00275C96" w:rsidRPr="00275C96" w:rsidRDefault="00275C96" w:rsidP="00275C96">
            <w:pPr>
              <w:overflowPunct/>
              <w:autoSpaceDE/>
              <w:autoSpaceDN/>
              <w:adjustRightInd/>
              <w:spacing w:before="40" w:after="40"/>
              <w:jc w:val="center"/>
              <w:textAlignment w:val="auto"/>
              <w:rPr>
                <w:b/>
                <w:sz w:val="20"/>
              </w:rPr>
            </w:pPr>
            <w:r w:rsidRPr="00275C96">
              <w:rPr>
                <w:b/>
                <w:sz w:val="20"/>
              </w:rPr>
              <w:t>What I received</w:t>
            </w:r>
          </w:p>
        </w:tc>
        <w:tc>
          <w:tcPr>
            <w:tcW w:w="3417" w:type="dxa"/>
            <w:tcBorders>
              <w:top w:val="single" w:sz="4" w:space="0" w:color="auto"/>
              <w:bottom w:val="single" w:sz="4" w:space="0" w:color="auto"/>
            </w:tcBorders>
            <w:shd w:val="clear" w:color="auto" w:fill="CCFFCC"/>
            <w:vAlign w:val="center"/>
          </w:tcPr>
          <w:p w14:paraId="174C89CD" w14:textId="77777777" w:rsidR="00275C96" w:rsidRPr="00275C96" w:rsidRDefault="00275C96" w:rsidP="00275C96">
            <w:pPr>
              <w:overflowPunct/>
              <w:autoSpaceDE/>
              <w:autoSpaceDN/>
              <w:adjustRightInd/>
              <w:spacing w:before="40" w:after="40"/>
              <w:jc w:val="center"/>
              <w:textAlignment w:val="auto"/>
              <w:rPr>
                <w:b/>
                <w:sz w:val="20"/>
              </w:rPr>
            </w:pPr>
            <w:r w:rsidRPr="00275C96">
              <w:rPr>
                <w:b/>
                <w:sz w:val="20"/>
              </w:rPr>
              <w:t>My role</w:t>
            </w:r>
          </w:p>
        </w:tc>
      </w:tr>
      <w:tr w:rsidR="00275C96" w:rsidRPr="00275C96" w14:paraId="47B6FB59" w14:textId="77777777" w:rsidTr="00D53AAC">
        <w:trPr>
          <w:trHeight w:val="265"/>
          <w:jc w:val="center"/>
        </w:trPr>
        <w:tc>
          <w:tcPr>
            <w:tcW w:w="4433" w:type="dxa"/>
            <w:gridSpan w:val="3"/>
            <w:tcBorders>
              <w:top w:val="single" w:sz="4" w:space="0" w:color="auto"/>
              <w:bottom w:val="single" w:sz="4" w:space="0" w:color="auto"/>
            </w:tcBorders>
            <w:shd w:val="clear" w:color="auto" w:fill="CCCCCC"/>
            <w:vAlign w:val="center"/>
          </w:tcPr>
          <w:p w14:paraId="71A7EE55" w14:textId="77777777" w:rsidR="00275C96" w:rsidRPr="00275C96" w:rsidRDefault="00275C96" w:rsidP="00275C96">
            <w:pPr>
              <w:overflowPunct/>
              <w:autoSpaceDE/>
              <w:autoSpaceDN/>
              <w:adjustRightInd/>
              <w:spacing w:before="40" w:after="40"/>
              <w:textAlignment w:val="auto"/>
              <w:rPr>
                <w:i/>
                <w:sz w:val="20"/>
              </w:rPr>
            </w:pPr>
            <w:r w:rsidRPr="00275C96">
              <w:rPr>
                <w:i/>
                <w:sz w:val="20"/>
              </w:rPr>
              <w:t>Example: Company ‘X’</w:t>
            </w:r>
          </w:p>
        </w:tc>
        <w:tc>
          <w:tcPr>
            <w:tcW w:w="2837" w:type="dxa"/>
            <w:gridSpan w:val="3"/>
            <w:tcBorders>
              <w:top w:val="single" w:sz="4" w:space="0" w:color="auto"/>
              <w:bottom w:val="single" w:sz="4" w:space="0" w:color="auto"/>
            </w:tcBorders>
            <w:shd w:val="clear" w:color="auto" w:fill="CCCCCC"/>
            <w:vAlign w:val="center"/>
          </w:tcPr>
          <w:p w14:paraId="526F1BB4" w14:textId="77777777" w:rsidR="00275C96" w:rsidRPr="00275C96" w:rsidRDefault="00275C96" w:rsidP="00275C96">
            <w:pPr>
              <w:overflowPunct/>
              <w:autoSpaceDE/>
              <w:autoSpaceDN/>
              <w:adjustRightInd/>
              <w:spacing w:before="40" w:after="40"/>
              <w:jc w:val="center"/>
              <w:textAlignment w:val="auto"/>
              <w:rPr>
                <w:i/>
                <w:sz w:val="20"/>
              </w:rPr>
            </w:pPr>
            <w:r w:rsidRPr="00275C96">
              <w:rPr>
                <w:i/>
                <w:sz w:val="20"/>
              </w:rPr>
              <w:t>Speaker Fee</w:t>
            </w:r>
          </w:p>
        </w:tc>
        <w:tc>
          <w:tcPr>
            <w:tcW w:w="3417" w:type="dxa"/>
            <w:tcBorders>
              <w:top w:val="single" w:sz="4" w:space="0" w:color="auto"/>
              <w:bottom w:val="single" w:sz="4" w:space="0" w:color="auto"/>
            </w:tcBorders>
            <w:shd w:val="clear" w:color="auto" w:fill="CCCCCC"/>
            <w:vAlign w:val="center"/>
          </w:tcPr>
          <w:p w14:paraId="0B86A6BB" w14:textId="77777777" w:rsidR="00275C96" w:rsidRPr="00275C96" w:rsidRDefault="00275C96" w:rsidP="00275C96">
            <w:pPr>
              <w:overflowPunct/>
              <w:autoSpaceDE/>
              <w:autoSpaceDN/>
              <w:adjustRightInd/>
              <w:spacing w:before="40" w:after="40"/>
              <w:jc w:val="center"/>
              <w:textAlignment w:val="auto"/>
              <w:rPr>
                <w:i/>
                <w:sz w:val="20"/>
              </w:rPr>
            </w:pPr>
            <w:r w:rsidRPr="00275C96">
              <w:rPr>
                <w:i/>
                <w:sz w:val="20"/>
              </w:rPr>
              <w:t>Promotional Speaker</w:t>
            </w:r>
          </w:p>
        </w:tc>
      </w:tr>
      <w:tr w:rsidR="00275C96" w:rsidRPr="00275C96" w14:paraId="1F352817" w14:textId="77777777" w:rsidTr="00D53AAC">
        <w:trPr>
          <w:trHeight w:val="265"/>
          <w:jc w:val="center"/>
        </w:trPr>
        <w:tc>
          <w:tcPr>
            <w:tcW w:w="4433" w:type="dxa"/>
            <w:gridSpan w:val="3"/>
            <w:tcBorders>
              <w:top w:val="single" w:sz="4" w:space="0" w:color="auto"/>
            </w:tcBorders>
            <w:vAlign w:val="center"/>
          </w:tcPr>
          <w:p w14:paraId="51D54DA3" w14:textId="77777777" w:rsidR="00275C96" w:rsidRPr="00275C96" w:rsidRDefault="00275C96" w:rsidP="00275C96">
            <w:pPr>
              <w:overflowPunct/>
              <w:autoSpaceDE/>
              <w:autoSpaceDN/>
              <w:adjustRightInd/>
              <w:spacing w:before="40" w:after="40"/>
              <w:textAlignment w:val="auto"/>
              <w:rPr>
                <w:color w:val="0000FF"/>
                <w:sz w:val="20"/>
              </w:rPr>
            </w:pPr>
          </w:p>
        </w:tc>
        <w:tc>
          <w:tcPr>
            <w:tcW w:w="2837" w:type="dxa"/>
            <w:gridSpan w:val="3"/>
            <w:tcBorders>
              <w:top w:val="single" w:sz="4" w:space="0" w:color="auto"/>
            </w:tcBorders>
          </w:tcPr>
          <w:p w14:paraId="7F104AEA" w14:textId="77777777" w:rsidR="00275C96" w:rsidRPr="00275C96" w:rsidRDefault="00275C96" w:rsidP="00275C96">
            <w:pPr>
              <w:overflowPunct/>
              <w:autoSpaceDE/>
              <w:autoSpaceDN/>
              <w:adjustRightInd/>
              <w:spacing w:before="40" w:after="40"/>
              <w:textAlignment w:val="auto"/>
              <w:rPr>
                <w:color w:val="0000FF"/>
                <w:sz w:val="20"/>
              </w:rPr>
            </w:pPr>
          </w:p>
        </w:tc>
        <w:tc>
          <w:tcPr>
            <w:tcW w:w="3417" w:type="dxa"/>
            <w:tcBorders>
              <w:top w:val="single" w:sz="4" w:space="0" w:color="auto"/>
            </w:tcBorders>
            <w:vAlign w:val="center"/>
          </w:tcPr>
          <w:p w14:paraId="2F16F802" w14:textId="77777777" w:rsidR="00275C96" w:rsidRPr="00275C96" w:rsidRDefault="00275C96" w:rsidP="00275C96">
            <w:pPr>
              <w:overflowPunct/>
              <w:autoSpaceDE/>
              <w:autoSpaceDN/>
              <w:adjustRightInd/>
              <w:spacing w:before="40" w:after="40"/>
              <w:textAlignment w:val="auto"/>
              <w:rPr>
                <w:color w:val="0000FF"/>
                <w:sz w:val="20"/>
              </w:rPr>
            </w:pPr>
          </w:p>
        </w:tc>
      </w:tr>
      <w:tr w:rsidR="00275C96" w:rsidRPr="00275C96" w14:paraId="751C5760" w14:textId="77777777" w:rsidTr="00D53AAC">
        <w:trPr>
          <w:trHeight w:val="278"/>
          <w:jc w:val="center"/>
        </w:trPr>
        <w:tc>
          <w:tcPr>
            <w:tcW w:w="4433" w:type="dxa"/>
            <w:gridSpan w:val="3"/>
            <w:vAlign w:val="center"/>
          </w:tcPr>
          <w:p w14:paraId="554FB925" w14:textId="77777777" w:rsidR="00275C96" w:rsidRPr="00275C96" w:rsidRDefault="00275C96" w:rsidP="00275C96">
            <w:pPr>
              <w:overflowPunct/>
              <w:autoSpaceDE/>
              <w:autoSpaceDN/>
              <w:adjustRightInd/>
              <w:spacing w:before="40" w:after="40"/>
              <w:textAlignment w:val="auto"/>
              <w:rPr>
                <w:color w:val="0000FF"/>
                <w:sz w:val="20"/>
              </w:rPr>
            </w:pPr>
          </w:p>
        </w:tc>
        <w:tc>
          <w:tcPr>
            <w:tcW w:w="2837" w:type="dxa"/>
            <w:gridSpan w:val="3"/>
          </w:tcPr>
          <w:p w14:paraId="6E7EA285" w14:textId="77777777" w:rsidR="00275C96" w:rsidRPr="00275C96" w:rsidRDefault="00275C96" w:rsidP="00275C96">
            <w:pPr>
              <w:overflowPunct/>
              <w:autoSpaceDE/>
              <w:autoSpaceDN/>
              <w:adjustRightInd/>
              <w:spacing w:before="40" w:after="40"/>
              <w:textAlignment w:val="auto"/>
              <w:rPr>
                <w:color w:val="0000FF"/>
                <w:sz w:val="20"/>
              </w:rPr>
            </w:pPr>
          </w:p>
        </w:tc>
        <w:tc>
          <w:tcPr>
            <w:tcW w:w="3417" w:type="dxa"/>
            <w:vAlign w:val="center"/>
          </w:tcPr>
          <w:p w14:paraId="0B2DBF9B" w14:textId="77777777" w:rsidR="00275C96" w:rsidRPr="00275C96" w:rsidRDefault="00275C96" w:rsidP="00275C96">
            <w:pPr>
              <w:overflowPunct/>
              <w:autoSpaceDE/>
              <w:autoSpaceDN/>
              <w:adjustRightInd/>
              <w:spacing w:before="40" w:after="40"/>
              <w:textAlignment w:val="auto"/>
              <w:rPr>
                <w:color w:val="0000FF"/>
                <w:sz w:val="20"/>
              </w:rPr>
            </w:pPr>
          </w:p>
        </w:tc>
      </w:tr>
      <w:tr w:rsidR="00275C96" w:rsidRPr="00275C96" w14:paraId="1A69FE0D" w14:textId="77777777" w:rsidTr="00D53AAC">
        <w:trPr>
          <w:trHeight w:val="265"/>
          <w:jc w:val="center"/>
        </w:trPr>
        <w:tc>
          <w:tcPr>
            <w:tcW w:w="4433" w:type="dxa"/>
            <w:gridSpan w:val="3"/>
            <w:tcBorders>
              <w:bottom w:val="single" w:sz="4" w:space="0" w:color="auto"/>
            </w:tcBorders>
            <w:vAlign w:val="center"/>
          </w:tcPr>
          <w:p w14:paraId="5B50F54F" w14:textId="77777777" w:rsidR="00275C96" w:rsidRPr="00275C96" w:rsidRDefault="00275C96" w:rsidP="00275C96">
            <w:pPr>
              <w:overflowPunct/>
              <w:autoSpaceDE/>
              <w:autoSpaceDN/>
              <w:adjustRightInd/>
              <w:spacing w:before="40" w:after="40"/>
              <w:textAlignment w:val="auto"/>
              <w:rPr>
                <w:color w:val="0000FF"/>
                <w:sz w:val="20"/>
              </w:rPr>
            </w:pPr>
          </w:p>
        </w:tc>
        <w:tc>
          <w:tcPr>
            <w:tcW w:w="2837" w:type="dxa"/>
            <w:gridSpan w:val="3"/>
            <w:tcBorders>
              <w:bottom w:val="single" w:sz="4" w:space="0" w:color="auto"/>
            </w:tcBorders>
          </w:tcPr>
          <w:p w14:paraId="4BDFC638" w14:textId="77777777" w:rsidR="00275C96" w:rsidRPr="00275C96" w:rsidRDefault="00275C96" w:rsidP="00275C96">
            <w:pPr>
              <w:overflowPunct/>
              <w:autoSpaceDE/>
              <w:autoSpaceDN/>
              <w:adjustRightInd/>
              <w:spacing w:before="40" w:after="40"/>
              <w:textAlignment w:val="auto"/>
              <w:rPr>
                <w:color w:val="0000FF"/>
                <w:sz w:val="20"/>
              </w:rPr>
            </w:pPr>
          </w:p>
        </w:tc>
        <w:tc>
          <w:tcPr>
            <w:tcW w:w="3417" w:type="dxa"/>
            <w:tcBorders>
              <w:bottom w:val="single" w:sz="4" w:space="0" w:color="auto"/>
            </w:tcBorders>
            <w:vAlign w:val="center"/>
          </w:tcPr>
          <w:p w14:paraId="62C4291C" w14:textId="77777777" w:rsidR="00275C96" w:rsidRPr="00275C96" w:rsidRDefault="00275C96" w:rsidP="00275C96">
            <w:pPr>
              <w:overflowPunct/>
              <w:autoSpaceDE/>
              <w:autoSpaceDN/>
              <w:adjustRightInd/>
              <w:spacing w:before="40" w:after="40"/>
              <w:textAlignment w:val="auto"/>
              <w:rPr>
                <w:color w:val="0000FF"/>
                <w:sz w:val="20"/>
              </w:rPr>
            </w:pPr>
          </w:p>
        </w:tc>
      </w:tr>
      <w:tr w:rsidR="00275C96" w:rsidRPr="00275C96" w14:paraId="25E0CC04" w14:textId="77777777" w:rsidTr="00D53AAC">
        <w:trPr>
          <w:trHeight w:val="345"/>
          <w:jc w:val="center"/>
        </w:trPr>
        <w:tc>
          <w:tcPr>
            <w:tcW w:w="639" w:type="dxa"/>
            <w:tcBorders>
              <w:top w:val="double" w:sz="4" w:space="0" w:color="auto"/>
              <w:left w:val="double" w:sz="4" w:space="0" w:color="auto"/>
              <w:bottom w:val="double" w:sz="4" w:space="0" w:color="auto"/>
              <w:right w:val="double" w:sz="4" w:space="0" w:color="auto"/>
            </w:tcBorders>
            <w:vAlign w:val="center"/>
          </w:tcPr>
          <w:p w14:paraId="6F43FB42" w14:textId="77777777" w:rsidR="00275C96" w:rsidRPr="00275C96" w:rsidRDefault="00275C96" w:rsidP="00275C96">
            <w:pPr>
              <w:overflowPunct/>
              <w:autoSpaceDE/>
              <w:autoSpaceDN/>
              <w:adjustRightInd/>
              <w:spacing w:before="40" w:after="40"/>
              <w:textAlignment w:val="auto"/>
              <w:rPr>
                <w:b/>
                <w:sz w:val="20"/>
              </w:rPr>
            </w:pPr>
          </w:p>
        </w:tc>
        <w:tc>
          <w:tcPr>
            <w:tcW w:w="10048" w:type="dxa"/>
            <w:gridSpan w:val="6"/>
            <w:tcBorders>
              <w:top w:val="single" w:sz="12" w:space="0" w:color="auto"/>
              <w:left w:val="double" w:sz="4" w:space="0" w:color="auto"/>
              <w:bottom w:val="nil"/>
              <w:right w:val="nil"/>
            </w:tcBorders>
            <w:shd w:val="clear" w:color="auto" w:fill="FFCC66"/>
            <w:vAlign w:val="center"/>
          </w:tcPr>
          <w:p w14:paraId="1E0AF835" w14:textId="77777777" w:rsidR="00275C96" w:rsidRPr="00275C96" w:rsidRDefault="00275C96" w:rsidP="00275C96">
            <w:pPr>
              <w:overflowPunct/>
              <w:autoSpaceDE/>
              <w:autoSpaceDN/>
              <w:adjustRightInd/>
              <w:spacing w:before="40" w:after="120"/>
              <w:textAlignment w:val="auto"/>
              <w:rPr>
                <w:b/>
                <w:sz w:val="20"/>
              </w:rPr>
            </w:pPr>
            <w:r w:rsidRPr="00275C96">
              <w:rPr>
                <w:b/>
                <w:sz w:val="20"/>
              </w:rPr>
              <w:t>I do not have any relevant financial relationships with any commercial interests</w:t>
            </w:r>
          </w:p>
        </w:tc>
      </w:tr>
      <w:tr w:rsidR="00D6773C" w:rsidRPr="00275C96" w14:paraId="6C9B530A" w14:textId="77777777" w:rsidTr="00D53AAC">
        <w:trPr>
          <w:trHeight w:val="124"/>
          <w:jc w:val="center"/>
        </w:trPr>
        <w:tc>
          <w:tcPr>
            <w:tcW w:w="639" w:type="dxa"/>
            <w:tcBorders>
              <w:top w:val="double" w:sz="4" w:space="0" w:color="auto"/>
              <w:left w:val="nil"/>
              <w:bottom w:val="nil"/>
              <w:right w:val="nil"/>
            </w:tcBorders>
            <w:shd w:val="clear" w:color="auto" w:fill="auto"/>
            <w:vAlign w:val="center"/>
          </w:tcPr>
          <w:p w14:paraId="3BFF8939" w14:textId="77777777" w:rsidR="00D6773C" w:rsidRPr="00275C96" w:rsidRDefault="00D6773C" w:rsidP="00D6773C">
            <w:pPr>
              <w:overflowPunct/>
              <w:autoSpaceDE/>
              <w:autoSpaceDN/>
              <w:adjustRightInd/>
              <w:spacing w:before="40" w:after="40"/>
              <w:textAlignment w:val="auto"/>
              <w:rPr>
                <w:b/>
                <w:sz w:val="20"/>
              </w:rPr>
            </w:pPr>
          </w:p>
        </w:tc>
        <w:tc>
          <w:tcPr>
            <w:tcW w:w="3267" w:type="dxa"/>
            <w:tcBorders>
              <w:top w:val="double" w:sz="4" w:space="0" w:color="auto"/>
              <w:left w:val="nil"/>
              <w:bottom w:val="nil"/>
              <w:right w:val="nil"/>
            </w:tcBorders>
            <w:shd w:val="clear" w:color="auto" w:fill="auto"/>
          </w:tcPr>
          <w:p w14:paraId="55402C64" w14:textId="6C13CF04" w:rsidR="00D6773C" w:rsidRPr="00275C96" w:rsidRDefault="00D6773C" w:rsidP="00D6773C">
            <w:pPr>
              <w:overflowPunct/>
              <w:autoSpaceDE/>
              <w:autoSpaceDN/>
              <w:adjustRightInd/>
              <w:spacing w:before="40" w:after="40"/>
              <w:jc w:val="right"/>
              <w:textAlignment w:val="auto"/>
              <w:rPr>
                <w:b/>
                <w:sz w:val="20"/>
              </w:rPr>
            </w:pPr>
          </w:p>
        </w:tc>
        <w:tc>
          <w:tcPr>
            <w:tcW w:w="3109" w:type="dxa"/>
            <w:gridSpan w:val="3"/>
            <w:tcBorders>
              <w:top w:val="double" w:sz="4" w:space="0" w:color="auto"/>
              <w:left w:val="nil"/>
              <w:bottom w:val="nil"/>
              <w:right w:val="nil"/>
            </w:tcBorders>
            <w:shd w:val="clear" w:color="auto" w:fill="auto"/>
          </w:tcPr>
          <w:p w14:paraId="19F3EC9F" w14:textId="77777777" w:rsidR="00D6773C" w:rsidRPr="00275C96" w:rsidRDefault="00D6773C" w:rsidP="00D6773C">
            <w:pPr>
              <w:overflowPunct/>
              <w:autoSpaceDE/>
              <w:autoSpaceDN/>
              <w:adjustRightInd/>
              <w:spacing w:before="40" w:after="120"/>
              <w:textAlignment w:val="auto"/>
              <w:rPr>
                <w:b/>
                <w:sz w:val="20"/>
              </w:rPr>
            </w:pPr>
          </w:p>
        </w:tc>
        <w:tc>
          <w:tcPr>
            <w:tcW w:w="3671" w:type="dxa"/>
            <w:gridSpan w:val="2"/>
            <w:tcBorders>
              <w:top w:val="double" w:sz="4" w:space="0" w:color="auto"/>
              <w:left w:val="nil"/>
              <w:bottom w:val="nil"/>
              <w:right w:val="nil"/>
            </w:tcBorders>
            <w:shd w:val="clear" w:color="auto" w:fill="auto"/>
          </w:tcPr>
          <w:p w14:paraId="3DC93FA4" w14:textId="77777777" w:rsidR="00D6773C" w:rsidRPr="00275C96" w:rsidRDefault="00D6773C" w:rsidP="00D6773C">
            <w:pPr>
              <w:overflowPunct/>
              <w:autoSpaceDE/>
              <w:autoSpaceDN/>
              <w:adjustRightInd/>
              <w:spacing w:before="40" w:after="120"/>
              <w:textAlignment w:val="auto"/>
              <w:rPr>
                <w:b/>
                <w:sz w:val="20"/>
              </w:rPr>
            </w:pPr>
          </w:p>
        </w:tc>
      </w:tr>
      <w:tr w:rsidR="00D6773C" w:rsidRPr="00275C96" w14:paraId="353571FE" w14:textId="77777777" w:rsidTr="00D53AAC">
        <w:trPr>
          <w:trHeight w:val="345"/>
          <w:jc w:val="center"/>
        </w:trPr>
        <w:tc>
          <w:tcPr>
            <w:tcW w:w="639" w:type="dxa"/>
            <w:tcBorders>
              <w:top w:val="nil"/>
              <w:left w:val="nil"/>
              <w:bottom w:val="nil"/>
              <w:right w:val="nil"/>
            </w:tcBorders>
            <w:shd w:val="clear" w:color="auto" w:fill="auto"/>
            <w:vAlign w:val="center"/>
          </w:tcPr>
          <w:p w14:paraId="1DCD8605" w14:textId="77777777" w:rsidR="00D6773C" w:rsidRPr="00275C96" w:rsidRDefault="00D6773C" w:rsidP="00D6773C">
            <w:pPr>
              <w:overflowPunct/>
              <w:autoSpaceDE/>
              <w:autoSpaceDN/>
              <w:adjustRightInd/>
              <w:spacing w:before="40" w:after="40"/>
              <w:textAlignment w:val="auto"/>
              <w:rPr>
                <w:b/>
                <w:sz w:val="20"/>
              </w:rPr>
            </w:pPr>
          </w:p>
        </w:tc>
        <w:tc>
          <w:tcPr>
            <w:tcW w:w="3267" w:type="dxa"/>
            <w:tcBorders>
              <w:top w:val="double" w:sz="4" w:space="0" w:color="auto"/>
              <w:left w:val="nil"/>
              <w:bottom w:val="nil"/>
              <w:right w:val="nil"/>
            </w:tcBorders>
            <w:shd w:val="clear" w:color="auto" w:fill="auto"/>
          </w:tcPr>
          <w:p w14:paraId="709B2A22" w14:textId="77777777" w:rsidR="00D6773C" w:rsidRPr="00275C96" w:rsidRDefault="00D6773C" w:rsidP="00D6773C">
            <w:pPr>
              <w:overflowPunct/>
              <w:autoSpaceDE/>
              <w:autoSpaceDN/>
              <w:adjustRightInd/>
              <w:spacing w:before="40" w:after="120"/>
              <w:textAlignment w:val="auto"/>
              <w:rPr>
                <w:b/>
                <w:sz w:val="20"/>
              </w:rPr>
            </w:pPr>
          </w:p>
        </w:tc>
        <w:tc>
          <w:tcPr>
            <w:tcW w:w="3109" w:type="dxa"/>
            <w:gridSpan w:val="3"/>
            <w:tcBorders>
              <w:top w:val="double" w:sz="4" w:space="0" w:color="auto"/>
              <w:left w:val="nil"/>
              <w:bottom w:val="nil"/>
              <w:right w:val="nil"/>
            </w:tcBorders>
            <w:shd w:val="clear" w:color="auto" w:fill="auto"/>
          </w:tcPr>
          <w:p w14:paraId="0BAC3CA9" w14:textId="4EF9AFBC" w:rsidR="00D6773C" w:rsidRPr="00275C96" w:rsidRDefault="00D6773C" w:rsidP="00D6773C">
            <w:pPr>
              <w:overflowPunct/>
              <w:autoSpaceDE/>
              <w:autoSpaceDN/>
              <w:adjustRightInd/>
              <w:spacing w:before="40" w:after="40"/>
              <w:jc w:val="right"/>
              <w:textAlignment w:val="auto"/>
              <w:rPr>
                <w:b/>
                <w:sz w:val="20"/>
              </w:rPr>
            </w:pPr>
          </w:p>
        </w:tc>
        <w:tc>
          <w:tcPr>
            <w:tcW w:w="3671" w:type="dxa"/>
            <w:gridSpan w:val="2"/>
            <w:tcBorders>
              <w:top w:val="double" w:sz="4" w:space="0" w:color="auto"/>
              <w:left w:val="nil"/>
              <w:bottom w:val="nil"/>
              <w:right w:val="nil"/>
            </w:tcBorders>
            <w:shd w:val="clear" w:color="auto" w:fill="auto"/>
          </w:tcPr>
          <w:p w14:paraId="699FDEDB" w14:textId="77777777" w:rsidR="00D6773C" w:rsidRPr="00275C96" w:rsidRDefault="00D6773C" w:rsidP="00D6773C">
            <w:pPr>
              <w:overflowPunct/>
              <w:autoSpaceDE/>
              <w:autoSpaceDN/>
              <w:adjustRightInd/>
              <w:spacing w:before="40" w:after="40"/>
              <w:textAlignment w:val="auto"/>
              <w:rPr>
                <w:b/>
                <w:sz w:val="20"/>
              </w:rPr>
            </w:pPr>
          </w:p>
        </w:tc>
      </w:tr>
      <w:tr w:rsidR="00275C96" w:rsidRPr="00275C96" w14:paraId="018DCACD" w14:textId="77777777" w:rsidTr="00D53AAC">
        <w:tblPrEx>
          <w:tblBorders>
            <w:top w:val="single" w:sz="4" w:space="0" w:color="auto"/>
            <w:left w:val="single" w:sz="4" w:space="0" w:color="auto"/>
            <w:bottom w:val="single" w:sz="4" w:space="0" w:color="auto"/>
            <w:right w:val="single" w:sz="4" w:space="0" w:color="auto"/>
          </w:tblBorders>
        </w:tblPrEx>
        <w:trPr>
          <w:trHeight w:val="54"/>
          <w:jc w:val="center"/>
        </w:trPr>
        <w:tc>
          <w:tcPr>
            <w:tcW w:w="5204" w:type="dxa"/>
            <w:gridSpan w:val="4"/>
            <w:tcBorders>
              <w:top w:val="nil"/>
              <w:left w:val="nil"/>
              <w:bottom w:val="nil"/>
              <w:right w:val="nil"/>
            </w:tcBorders>
          </w:tcPr>
          <w:p w14:paraId="5E62EF78" w14:textId="77777777" w:rsidR="00275C96" w:rsidRPr="00275C96" w:rsidRDefault="00275C96" w:rsidP="00275C96">
            <w:pPr>
              <w:overflowPunct/>
              <w:autoSpaceDE/>
              <w:autoSpaceDN/>
              <w:adjustRightInd/>
              <w:spacing w:after="40" w:line="220" w:lineRule="atLeast"/>
              <w:jc w:val="both"/>
              <w:textAlignment w:val="auto"/>
              <w:rPr>
                <w:b/>
                <w:sz w:val="16"/>
                <w:szCs w:val="16"/>
              </w:rPr>
            </w:pPr>
            <w:r w:rsidRPr="00275C96">
              <w:rPr>
                <w:b/>
                <w:sz w:val="16"/>
                <w:szCs w:val="16"/>
              </w:rPr>
              <w:t>What was received</w:t>
            </w:r>
            <w:r w:rsidRPr="00275C96">
              <w:rPr>
                <w:sz w:val="16"/>
                <w:szCs w:val="16"/>
              </w:rPr>
              <w:t xml:space="preserve">: </w:t>
            </w:r>
            <w:r w:rsidRPr="00275C96">
              <w:rPr>
                <w:rFonts w:cs="Arial"/>
                <w:color w:val="000000"/>
                <w:sz w:val="16"/>
                <w:szCs w:val="16"/>
              </w:rPr>
              <w:t>Salary, royalty, intellectual property rights, research grant, consulting fee, speaker fee, ownership interest (e.g., stocks, stock options or other ownership interest, excluding diversified mutual funds), or other financial benefit.</w:t>
            </w:r>
          </w:p>
        </w:tc>
        <w:tc>
          <w:tcPr>
            <w:tcW w:w="5484" w:type="dxa"/>
            <w:gridSpan w:val="3"/>
            <w:tcBorders>
              <w:top w:val="nil"/>
              <w:left w:val="nil"/>
              <w:bottom w:val="nil"/>
              <w:right w:val="nil"/>
            </w:tcBorders>
          </w:tcPr>
          <w:p w14:paraId="1489B267" w14:textId="73C39C4F" w:rsidR="00D53AAC" w:rsidRPr="00275C96" w:rsidRDefault="00275C96" w:rsidP="00D53AAC">
            <w:pPr>
              <w:overflowPunct/>
              <w:autoSpaceDE/>
              <w:autoSpaceDN/>
              <w:adjustRightInd/>
              <w:spacing w:after="40" w:line="220" w:lineRule="atLeast"/>
              <w:jc w:val="both"/>
              <w:textAlignment w:val="auto"/>
              <w:rPr>
                <w:b/>
                <w:sz w:val="16"/>
                <w:szCs w:val="16"/>
              </w:rPr>
            </w:pPr>
            <w:r w:rsidRPr="00275C96">
              <w:rPr>
                <w:rFonts w:cs="Arial"/>
                <w:b/>
                <w:color w:val="000000"/>
                <w:sz w:val="16"/>
                <w:szCs w:val="16"/>
              </w:rPr>
              <w:t xml:space="preserve">My Role(s): </w:t>
            </w:r>
            <w:r w:rsidRPr="00275C96">
              <w:rPr>
                <w:rFonts w:cs="Arial"/>
                <w:color w:val="000000"/>
                <w:sz w:val="16"/>
                <w:szCs w:val="16"/>
              </w:rPr>
              <w:t>Employment, management position, independent contractor (including contracted research), consulting, speaking and teaching, membership on advisory committees or review panels, board membership, and other activities.</w:t>
            </w:r>
          </w:p>
        </w:tc>
      </w:tr>
    </w:tbl>
    <w:p w14:paraId="2FD79377" w14:textId="77777777" w:rsidR="000C1E84" w:rsidRPr="000C383D" w:rsidRDefault="000C1E84" w:rsidP="00056B4B">
      <w:pPr>
        <w:rPr>
          <w:rFonts w:cs="Arial"/>
          <w:b/>
          <w:bCs/>
          <w:sz w:val="20"/>
        </w:rPr>
      </w:pPr>
    </w:p>
    <w:p w14:paraId="4FB463DE" w14:textId="458E0F77" w:rsidR="00D53AAC" w:rsidRDefault="00D53AAC" w:rsidP="00D6773C">
      <w:pPr>
        <w:rPr>
          <w:rFonts w:cs="Arial"/>
          <w:sz w:val="20"/>
        </w:rPr>
      </w:pPr>
      <w:r w:rsidRPr="00912F46">
        <w:rPr>
          <w:rFonts w:cs="Arial"/>
          <w:b/>
          <w:bCs/>
          <w:sz w:val="20"/>
        </w:rPr>
        <w:t>Speaker:</w:t>
      </w:r>
      <w:r>
        <w:rPr>
          <w:rFonts w:cs="Arial"/>
          <w:sz w:val="20"/>
        </w:rPr>
        <w:t xml:space="preserve">  Will your presentation </w:t>
      </w:r>
      <w:r w:rsidR="005A4C45">
        <w:rPr>
          <w:rFonts w:cs="Arial"/>
          <w:sz w:val="20"/>
        </w:rPr>
        <w:t>discuss any products or services of the above Commercial Interests? ___Yes ___No</w:t>
      </w:r>
    </w:p>
    <w:p w14:paraId="75F41D6C" w14:textId="3119A63B" w:rsidR="00912F46" w:rsidRDefault="00912F46" w:rsidP="00D6773C">
      <w:pPr>
        <w:rPr>
          <w:rFonts w:cs="Arial"/>
          <w:sz w:val="20"/>
        </w:rPr>
      </w:pPr>
    </w:p>
    <w:p w14:paraId="400AF1C9" w14:textId="217BDD47" w:rsidR="00912F46" w:rsidRDefault="00912F46" w:rsidP="00D6773C">
      <w:pPr>
        <w:rPr>
          <w:rFonts w:cs="Arial"/>
          <w:b/>
          <w:bCs/>
          <w:sz w:val="20"/>
        </w:rPr>
      </w:pPr>
      <w:r w:rsidRPr="00912F46">
        <w:rPr>
          <w:rFonts w:cs="Arial"/>
          <w:b/>
          <w:bCs/>
          <w:sz w:val="20"/>
        </w:rPr>
        <w:t>Planner:</w:t>
      </w:r>
      <w:r>
        <w:rPr>
          <w:rFonts w:cs="Arial"/>
          <w:b/>
          <w:bCs/>
          <w:sz w:val="20"/>
        </w:rPr>
        <w:t xml:space="preserve"> </w:t>
      </w:r>
      <w:r w:rsidR="0020506D" w:rsidRPr="00336C1E">
        <w:rPr>
          <w:rFonts w:cs="Arial"/>
          <w:sz w:val="20"/>
        </w:rPr>
        <w:t xml:space="preserve">Does your control over </w:t>
      </w:r>
      <w:r w:rsidR="00D61036" w:rsidRPr="00336C1E">
        <w:rPr>
          <w:rFonts w:cs="Arial"/>
          <w:sz w:val="20"/>
        </w:rPr>
        <w:t xml:space="preserve">content in </w:t>
      </w:r>
      <w:r w:rsidR="0020506D" w:rsidRPr="00336C1E">
        <w:rPr>
          <w:rFonts w:cs="Arial"/>
          <w:sz w:val="20"/>
        </w:rPr>
        <w:t>this CME activity</w:t>
      </w:r>
      <w:r w:rsidR="00D61036" w:rsidRPr="00336C1E">
        <w:rPr>
          <w:rFonts w:cs="Arial"/>
          <w:sz w:val="20"/>
        </w:rPr>
        <w:t xml:space="preserve"> include content pertaining to </w:t>
      </w:r>
      <w:r w:rsidR="00E3342A" w:rsidRPr="00336C1E">
        <w:rPr>
          <w:rFonts w:cs="Arial"/>
          <w:sz w:val="20"/>
        </w:rPr>
        <w:t>any products or services of the Commercial Interest</w:t>
      </w:r>
      <w:r w:rsidR="00336C1E" w:rsidRPr="00336C1E">
        <w:rPr>
          <w:rFonts w:cs="Arial"/>
          <w:sz w:val="20"/>
        </w:rPr>
        <w:t>?  ___ Yes ____No   If yes, explain the conflict:</w:t>
      </w:r>
      <w:r w:rsidR="00336C1E">
        <w:rPr>
          <w:rFonts w:cs="Arial"/>
          <w:sz w:val="20"/>
        </w:rPr>
        <w:t xml:space="preserve"> </w:t>
      </w:r>
      <w:r w:rsidR="00336C1E" w:rsidRPr="00336C1E">
        <w:rPr>
          <w:rFonts w:cs="Arial"/>
          <w:sz w:val="20"/>
        </w:rPr>
        <w:t>________________________</w:t>
      </w:r>
      <w:r w:rsidR="00336C1E">
        <w:rPr>
          <w:rFonts w:cs="Arial"/>
          <w:sz w:val="20"/>
        </w:rPr>
        <w:t>__________________</w:t>
      </w:r>
    </w:p>
    <w:p w14:paraId="19AC8F35" w14:textId="0BFE9B08" w:rsidR="00336C1E" w:rsidRDefault="00336C1E" w:rsidP="00D6773C">
      <w:pPr>
        <w:rPr>
          <w:rFonts w:cs="Arial"/>
          <w:b/>
          <w:bCs/>
          <w:sz w:val="20"/>
        </w:rPr>
      </w:pPr>
    </w:p>
    <w:p w14:paraId="418E2CEA" w14:textId="77777777" w:rsidR="00336C1E" w:rsidRPr="00912F46" w:rsidRDefault="00336C1E" w:rsidP="00D6773C">
      <w:pPr>
        <w:rPr>
          <w:rFonts w:cs="Arial"/>
          <w:b/>
          <w:bCs/>
          <w:sz w:val="20"/>
        </w:rPr>
      </w:pPr>
    </w:p>
    <w:p w14:paraId="1EBA281D" w14:textId="4DE7C66F" w:rsidR="00D6773C" w:rsidRPr="000C383D" w:rsidRDefault="00D6773C" w:rsidP="00D6773C">
      <w:pPr>
        <w:rPr>
          <w:rFonts w:cs="Arial"/>
          <w:sz w:val="20"/>
        </w:rPr>
      </w:pPr>
      <w:r w:rsidRPr="000C383D">
        <w:rPr>
          <w:rFonts w:cs="Arial"/>
          <w:sz w:val="20"/>
        </w:rPr>
        <w:t xml:space="preserve">Electronic Signature: </w:t>
      </w:r>
      <w:sdt>
        <w:sdtPr>
          <w:rPr>
            <w:rFonts w:cs="Arial"/>
            <w:sz w:val="20"/>
          </w:rPr>
          <w:id w:val="-334846330"/>
          <w:placeholder>
            <w:docPart w:val="158A1F88221C48A885527960408B99FF"/>
          </w:placeholder>
          <w:showingPlcHdr/>
          <w:text/>
        </w:sdtPr>
        <w:sdtEndPr/>
        <w:sdtContent>
          <w:r w:rsidRPr="000C383D">
            <w:rPr>
              <w:rStyle w:val="PlaceholderText"/>
              <w:rFonts w:cs="Arial"/>
              <w:sz w:val="20"/>
            </w:rPr>
            <w:t>Click or tap here to enter text.</w:t>
          </w:r>
        </w:sdtContent>
      </w:sdt>
      <w:r w:rsidRPr="000C383D">
        <w:rPr>
          <w:rFonts w:cs="Arial"/>
          <w:sz w:val="20"/>
        </w:rPr>
        <w:tab/>
      </w:r>
      <w:r w:rsidRPr="000C383D">
        <w:rPr>
          <w:rFonts w:cs="Arial"/>
          <w:sz w:val="20"/>
        </w:rPr>
        <w:tab/>
        <w:t xml:space="preserve">Date: </w:t>
      </w:r>
      <w:sdt>
        <w:sdtPr>
          <w:rPr>
            <w:rFonts w:cs="Arial"/>
            <w:sz w:val="20"/>
          </w:rPr>
          <w:id w:val="-1068260477"/>
          <w:placeholder>
            <w:docPart w:val="CBC3BBD81C124A5D97DA7AB473E75466"/>
          </w:placeholder>
          <w:showingPlcHdr/>
          <w:date>
            <w:dateFormat w:val="M/d/yyyy"/>
            <w:lid w:val="en-US"/>
            <w:storeMappedDataAs w:val="dateTime"/>
            <w:calendar w:val="gregorian"/>
          </w:date>
        </w:sdtPr>
        <w:sdtEndPr/>
        <w:sdtContent>
          <w:r w:rsidRPr="000C383D">
            <w:rPr>
              <w:rStyle w:val="PlaceholderText"/>
              <w:rFonts w:cs="Arial"/>
              <w:sz w:val="20"/>
            </w:rPr>
            <w:t>Click or tap to enter a date.</w:t>
          </w:r>
        </w:sdtContent>
      </w:sdt>
      <w:r w:rsidRPr="000C383D">
        <w:rPr>
          <w:rFonts w:cs="Arial"/>
          <w:sz w:val="20"/>
        </w:rPr>
        <w:tab/>
      </w:r>
      <w:r w:rsidRPr="000C383D">
        <w:rPr>
          <w:rFonts w:cs="Arial"/>
          <w:sz w:val="20"/>
        </w:rPr>
        <w:tab/>
      </w:r>
      <w:r w:rsidRPr="000C383D">
        <w:rPr>
          <w:rFonts w:cs="Arial"/>
          <w:sz w:val="20"/>
        </w:rPr>
        <w:tab/>
      </w:r>
      <w:r w:rsidRPr="000C383D">
        <w:rPr>
          <w:rFonts w:cs="Arial"/>
          <w:sz w:val="20"/>
        </w:rPr>
        <w:tab/>
      </w:r>
      <w:r w:rsidRPr="000C383D">
        <w:rPr>
          <w:rFonts w:cs="Arial"/>
          <w:sz w:val="20"/>
        </w:rPr>
        <w:tab/>
      </w:r>
      <w:r w:rsidRPr="000C383D">
        <w:rPr>
          <w:rFonts w:cs="Arial"/>
          <w:sz w:val="20"/>
        </w:rPr>
        <w:tab/>
      </w:r>
    </w:p>
    <w:p w14:paraId="66A1A5C4" w14:textId="77777777" w:rsidR="00D6773C" w:rsidRDefault="00D6773C" w:rsidP="00D6773C">
      <w:pPr>
        <w:rPr>
          <w:sz w:val="20"/>
        </w:rPr>
      </w:pPr>
      <w:r>
        <w:rPr>
          <w:sz w:val="20"/>
        </w:rPr>
        <w:t xml:space="preserve">Your cooperation in complying with this policy is appreciated.  Please return this form to: </w:t>
      </w:r>
      <w:hyperlink r:id="rId11" w:history="1">
        <w:r w:rsidRPr="00475007">
          <w:rPr>
            <w:rStyle w:val="Hyperlink"/>
            <w:sz w:val="20"/>
          </w:rPr>
          <w:t>gbegin@mainemed.com</w:t>
        </w:r>
      </w:hyperlink>
    </w:p>
    <w:p w14:paraId="62614A1C" w14:textId="77777777" w:rsidR="00D6773C" w:rsidRPr="000C383D" w:rsidRDefault="00D6773C" w:rsidP="00D6773C">
      <w:pPr>
        <w:rPr>
          <w:b/>
          <w:sz w:val="20"/>
        </w:rPr>
      </w:pPr>
      <w:r>
        <w:rPr>
          <w:sz w:val="20"/>
        </w:rPr>
        <w:t xml:space="preserve"> or fax to 207-622-3332</w:t>
      </w:r>
    </w:p>
    <w:p w14:paraId="49650251" w14:textId="77777777" w:rsidR="00D6773C" w:rsidRDefault="00D6773C" w:rsidP="00D6773C">
      <w:pPr>
        <w:tabs>
          <w:tab w:val="left" w:pos="1170"/>
        </w:tabs>
        <w:rPr>
          <w:sz w:val="16"/>
        </w:rPr>
      </w:pPr>
    </w:p>
    <w:p w14:paraId="707B4B05" w14:textId="77777777" w:rsidR="00B91976" w:rsidRDefault="00B91976" w:rsidP="00D6773C">
      <w:pPr>
        <w:overflowPunct/>
        <w:autoSpaceDE/>
        <w:autoSpaceDN/>
        <w:adjustRightInd/>
        <w:textAlignment w:val="auto"/>
        <w:rPr>
          <w:rFonts w:cs="Arial"/>
          <w:b/>
          <w:color w:val="0000FF"/>
          <w:sz w:val="20"/>
        </w:rPr>
      </w:pPr>
    </w:p>
    <w:p w14:paraId="6DD426F4" w14:textId="680A5C14" w:rsidR="00922789" w:rsidRPr="00922789" w:rsidRDefault="00922789" w:rsidP="00D6773C">
      <w:pPr>
        <w:overflowPunct/>
        <w:autoSpaceDE/>
        <w:autoSpaceDN/>
        <w:adjustRightInd/>
        <w:textAlignment w:val="auto"/>
        <w:rPr>
          <w:rFonts w:cs="Arial"/>
          <w:b/>
          <w:color w:val="0000FF"/>
          <w:sz w:val="20"/>
        </w:rPr>
      </w:pPr>
      <w:r w:rsidRPr="00922789">
        <w:rPr>
          <w:rFonts w:cs="Arial"/>
          <w:b/>
          <w:color w:val="0000FF"/>
          <w:sz w:val="20"/>
        </w:rPr>
        <w:lastRenderedPageBreak/>
        <w:t>Glossary of Terms</w:t>
      </w:r>
    </w:p>
    <w:p w14:paraId="7EE742E4" w14:textId="77777777" w:rsidR="00922789" w:rsidRPr="00922789" w:rsidRDefault="00922789" w:rsidP="00922789">
      <w:pPr>
        <w:overflowPunct/>
        <w:autoSpaceDE/>
        <w:autoSpaceDN/>
        <w:adjustRightInd/>
        <w:jc w:val="both"/>
        <w:textAlignment w:val="auto"/>
        <w:rPr>
          <w:rFonts w:cs="Arial"/>
          <w:b/>
          <w:color w:val="0000FF"/>
          <w:sz w:val="18"/>
          <w:szCs w:val="18"/>
        </w:rPr>
      </w:pPr>
      <w:r w:rsidRPr="00922789">
        <w:rPr>
          <w:rFonts w:cs="Arial"/>
          <w:b/>
          <w:color w:val="0000FF"/>
          <w:sz w:val="18"/>
          <w:szCs w:val="18"/>
        </w:rPr>
        <w:t>Commercial Interest</w:t>
      </w:r>
    </w:p>
    <w:p w14:paraId="08FE2688" w14:textId="77777777" w:rsidR="00922789" w:rsidRPr="00922789" w:rsidRDefault="00922789" w:rsidP="00922789">
      <w:pPr>
        <w:overflowPunct/>
        <w:autoSpaceDE/>
        <w:autoSpaceDN/>
        <w:adjustRightInd/>
        <w:ind w:left="547"/>
        <w:jc w:val="both"/>
        <w:textAlignment w:val="auto"/>
        <w:rPr>
          <w:rFonts w:cs="Arial"/>
          <w:color w:val="000000"/>
          <w:sz w:val="18"/>
          <w:szCs w:val="18"/>
        </w:rPr>
      </w:pPr>
      <w:r w:rsidRPr="00922789">
        <w:rPr>
          <w:rFonts w:cs="Arial"/>
          <w:color w:val="000000"/>
          <w:sz w:val="18"/>
          <w:szCs w:val="18"/>
        </w:rPr>
        <w:t xml:space="preserve">The ACCME defines a “commercial interest” as any entity producing, marketing, re-selling, or distributing health care goods or services, consumed by, or used on, patients. The ACCME does not consider providers of clinical service directly to patients to be commercial interests. For more information, see </w:t>
      </w:r>
      <w:hyperlink r:id="rId12" w:history="1">
        <w:r w:rsidRPr="00922789">
          <w:rPr>
            <w:rFonts w:cs="Arial"/>
            <w:color w:val="0000FF"/>
            <w:sz w:val="18"/>
            <w:szCs w:val="18"/>
            <w:u w:val="single"/>
          </w:rPr>
          <w:t>www.accme.org</w:t>
        </w:r>
      </w:hyperlink>
      <w:r w:rsidRPr="00922789">
        <w:rPr>
          <w:rFonts w:cs="Arial"/>
          <w:color w:val="000000"/>
          <w:sz w:val="18"/>
          <w:szCs w:val="18"/>
        </w:rPr>
        <w:t xml:space="preserve">. </w:t>
      </w:r>
    </w:p>
    <w:p w14:paraId="1918F312" w14:textId="77777777" w:rsidR="00922789" w:rsidRPr="00922789" w:rsidRDefault="00922789" w:rsidP="00922789">
      <w:pPr>
        <w:overflowPunct/>
        <w:autoSpaceDE/>
        <w:autoSpaceDN/>
        <w:adjustRightInd/>
        <w:jc w:val="both"/>
        <w:textAlignment w:val="auto"/>
        <w:rPr>
          <w:rFonts w:cs="Arial"/>
          <w:b/>
          <w:color w:val="0000FF"/>
          <w:sz w:val="18"/>
          <w:szCs w:val="18"/>
        </w:rPr>
      </w:pPr>
      <w:r w:rsidRPr="00922789">
        <w:rPr>
          <w:rFonts w:cs="Arial"/>
          <w:b/>
          <w:color w:val="0000FF"/>
          <w:sz w:val="18"/>
          <w:szCs w:val="18"/>
        </w:rPr>
        <w:t>Financial relationships</w:t>
      </w:r>
    </w:p>
    <w:p w14:paraId="6D31ADD6" w14:textId="77777777" w:rsidR="00922789" w:rsidRPr="00922789" w:rsidRDefault="00922789" w:rsidP="00922789">
      <w:pPr>
        <w:overflowPunct/>
        <w:autoSpaceDE/>
        <w:autoSpaceDN/>
        <w:adjustRightInd/>
        <w:ind w:left="547"/>
        <w:jc w:val="both"/>
        <w:textAlignment w:val="auto"/>
        <w:rPr>
          <w:rFonts w:cs="Arial"/>
          <w:color w:val="000000"/>
          <w:sz w:val="18"/>
          <w:szCs w:val="18"/>
        </w:rPr>
      </w:pPr>
      <w:r w:rsidRPr="00922789">
        <w:rPr>
          <w:rFonts w:cs="Arial"/>
          <w:color w:val="000000"/>
          <w:sz w:val="18"/>
          <w:szCs w:val="18"/>
        </w:rPr>
        <w:t>Financial relationships are 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ACCME considers relationships of the person involved in the CME activity to include financial relationships of a spouse or partner.</w:t>
      </w:r>
    </w:p>
    <w:p w14:paraId="25E6E2B4" w14:textId="77777777" w:rsidR="00922789" w:rsidRPr="00922789" w:rsidRDefault="00922789" w:rsidP="00922789">
      <w:pPr>
        <w:overflowPunct/>
        <w:autoSpaceDE/>
        <w:autoSpaceDN/>
        <w:adjustRightInd/>
        <w:jc w:val="both"/>
        <w:textAlignment w:val="auto"/>
        <w:rPr>
          <w:rFonts w:cs="Arial"/>
          <w:b/>
          <w:color w:val="0000FF"/>
          <w:sz w:val="18"/>
          <w:szCs w:val="18"/>
        </w:rPr>
      </w:pPr>
      <w:r w:rsidRPr="00922789">
        <w:rPr>
          <w:rFonts w:cs="Arial"/>
          <w:b/>
          <w:color w:val="0000FF"/>
          <w:sz w:val="18"/>
          <w:szCs w:val="18"/>
        </w:rPr>
        <w:t xml:space="preserve">Relevant financial relationships  </w:t>
      </w:r>
    </w:p>
    <w:p w14:paraId="2593E5E3" w14:textId="77777777" w:rsidR="00922789" w:rsidRPr="00922789" w:rsidRDefault="00922789" w:rsidP="00922789">
      <w:pPr>
        <w:overflowPunct/>
        <w:autoSpaceDE/>
        <w:autoSpaceDN/>
        <w:adjustRightInd/>
        <w:ind w:left="540"/>
        <w:jc w:val="both"/>
        <w:textAlignment w:val="auto"/>
        <w:rPr>
          <w:sz w:val="18"/>
          <w:szCs w:val="18"/>
        </w:rPr>
      </w:pPr>
      <w:r w:rsidRPr="00922789">
        <w:rPr>
          <w:rFonts w:cs="Arial"/>
          <w:color w:val="000000"/>
          <w:sz w:val="18"/>
          <w:szCs w:val="18"/>
        </w:rPr>
        <w:t>ACCME focuses on financial relationships with commercial interests in the 12-month period preceding the time that the individual is being asked to assume a role controlling content of the CME activity. ACCME has not set a minimal dollar amount for relationships to be significant.  Inherent in any amount is the incentive to maintain or increase the value of the relationship. The ACCME defines “’relevant’ financial relationships” as financial relationships in any amount occurring within the past 12 months that create a conflict of interest.</w:t>
      </w:r>
    </w:p>
    <w:p w14:paraId="35E70EC8" w14:textId="77777777" w:rsidR="00922789" w:rsidRPr="00922789" w:rsidRDefault="00922789" w:rsidP="00922789">
      <w:pPr>
        <w:overflowPunct/>
        <w:autoSpaceDE/>
        <w:autoSpaceDN/>
        <w:adjustRightInd/>
        <w:jc w:val="both"/>
        <w:textAlignment w:val="auto"/>
        <w:rPr>
          <w:rFonts w:cs="Arial"/>
          <w:b/>
          <w:color w:val="0000FF"/>
          <w:sz w:val="18"/>
          <w:szCs w:val="18"/>
        </w:rPr>
      </w:pPr>
      <w:r w:rsidRPr="00922789">
        <w:rPr>
          <w:rFonts w:cs="Arial"/>
          <w:b/>
          <w:color w:val="0000FF"/>
          <w:sz w:val="18"/>
          <w:szCs w:val="18"/>
        </w:rPr>
        <w:t>Conflict of Interest</w:t>
      </w:r>
    </w:p>
    <w:p w14:paraId="7C2ED5E9" w14:textId="77777777" w:rsidR="00922789" w:rsidRPr="00922789" w:rsidRDefault="00922789" w:rsidP="00922789">
      <w:pPr>
        <w:overflowPunct/>
        <w:autoSpaceDE/>
        <w:autoSpaceDN/>
        <w:adjustRightInd/>
        <w:ind w:left="540"/>
        <w:jc w:val="both"/>
        <w:textAlignment w:val="auto"/>
        <w:rPr>
          <w:color w:val="000000"/>
          <w:spacing w:val="-5"/>
          <w:sz w:val="18"/>
          <w:szCs w:val="18"/>
        </w:rPr>
      </w:pPr>
      <w:r w:rsidRPr="00922789">
        <w:rPr>
          <w:color w:val="000000"/>
          <w:spacing w:val="-5"/>
          <w:sz w:val="18"/>
          <w:szCs w:val="18"/>
        </w:rPr>
        <w:t>Circumstances create a conflict of interest when an individual has an opportunity to affect CME content about products or services of a commercial interest with which he/she has a financial relationship.</w:t>
      </w:r>
    </w:p>
    <w:p w14:paraId="795161D6" w14:textId="77777777" w:rsidR="002F0093" w:rsidRPr="000C383D" w:rsidRDefault="002F0093">
      <w:pPr>
        <w:rPr>
          <w:rFonts w:cs="Arial"/>
          <w:strike/>
          <w:color w:val="FF0000"/>
          <w:sz w:val="16"/>
          <w:szCs w:val="16"/>
        </w:rPr>
      </w:pPr>
    </w:p>
    <w:p w14:paraId="0F0415D6" w14:textId="77777777" w:rsidR="00684B2F" w:rsidRDefault="00684B2F" w:rsidP="00652354">
      <w:pPr>
        <w:pStyle w:val="Heading1"/>
        <w:spacing w:before="0"/>
        <w:jc w:val="center"/>
      </w:pPr>
      <w:r>
        <w:t>Maine Medical Education Trust</w:t>
      </w:r>
      <w:bookmarkStart w:id="1" w:name="1"/>
      <w:bookmarkEnd w:id="1"/>
    </w:p>
    <w:p w14:paraId="2AC6689E" w14:textId="77777777" w:rsidR="00684B2F" w:rsidRDefault="00684B2F" w:rsidP="00652354">
      <w:pPr>
        <w:pStyle w:val="Heading1"/>
        <w:spacing w:before="0"/>
        <w:jc w:val="center"/>
        <w:rPr>
          <w:rFonts w:ascii="Arial" w:hAnsi="Arial" w:cs="Arial"/>
          <w:sz w:val="21"/>
          <w:szCs w:val="21"/>
        </w:rPr>
      </w:pPr>
      <w:r w:rsidRPr="008B1A82">
        <w:rPr>
          <w:rFonts w:ascii="Arial" w:hAnsi="Arial" w:cs="Arial"/>
          <w:sz w:val="21"/>
          <w:szCs w:val="21"/>
        </w:rPr>
        <w:t>Statement of Conflict Resolution and Disclosure</w:t>
      </w:r>
      <w:r>
        <w:rPr>
          <w:rFonts w:ascii="Arial" w:hAnsi="Arial" w:cs="Arial"/>
          <w:sz w:val="21"/>
          <w:szCs w:val="21"/>
        </w:rPr>
        <w:t xml:space="preserve"> including Content Validation</w:t>
      </w:r>
    </w:p>
    <w:p w14:paraId="09A76359" w14:textId="77777777" w:rsidR="00684B2F" w:rsidRPr="001D7EB1" w:rsidRDefault="00684B2F" w:rsidP="00684B2F">
      <w:pPr>
        <w:rPr>
          <w:rFonts w:cs="Arial"/>
          <w:sz w:val="20"/>
        </w:rPr>
      </w:pPr>
      <w:r w:rsidRPr="008B1A82">
        <w:rPr>
          <w:rFonts w:cs="Arial"/>
          <w:sz w:val="20"/>
        </w:rPr>
        <w:t>In accordance with the Accreditation Council for Continuing Medical Education (ACCME) Standards for Commercial Support: Standards to Ensure Independence in CME Activities</w:t>
      </w:r>
      <w:r w:rsidRPr="001D7EB1">
        <w:rPr>
          <w:rFonts w:cs="Arial"/>
          <w:sz w:val="20"/>
        </w:rPr>
        <w:t xml:space="preserve"> </w:t>
      </w:r>
      <w:r w:rsidRPr="008B1A82">
        <w:rPr>
          <w:rFonts w:cs="Arial"/>
          <w:sz w:val="20"/>
        </w:rPr>
        <w:t xml:space="preserve">it is the policy of </w:t>
      </w:r>
      <w:r w:rsidRPr="001D7EB1">
        <w:rPr>
          <w:rFonts w:cs="Arial"/>
          <w:sz w:val="20"/>
        </w:rPr>
        <w:t>MAINE MEDICAL EDUCATION TRUST</w:t>
      </w:r>
      <w:r w:rsidRPr="008B1A82">
        <w:rPr>
          <w:rFonts w:cs="Arial"/>
          <w:sz w:val="20"/>
        </w:rPr>
        <w:t xml:space="preserve"> to ensure balance, independence, objectivity and scientific rigor in all of its continuing medical education (CME) activities. </w:t>
      </w:r>
    </w:p>
    <w:p w14:paraId="231BC2E9" w14:textId="5363354B" w:rsidR="00684B2F" w:rsidRPr="001D7EB1" w:rsidRDefault="00684B2F" w:rsidP="00684B2F">
      <w:pPr>
        <w:rPr>
          <w:rFonts w:cs="Arial"/>
          <w:sz w:val="20"/>
        </w:rPr>
      </w:pPr>
      <w:r w:rsidRPr="001D7EB1">
        <w:rPr>
          <w:rFonts w:cs="Arial"/>
          <w:sz w:val="20"/>
        </w:rPr>
        <w:t>MAINE MEDICAL EDUCATION TRUST</w:t>
      </w:r>
      <w:r w:rsidRPr="008B1A82">
        <w:rPr>
          <w:rFonts w:cs="Arial"/>
          <w:sz w:val="20"/>
        </w:rPr>
        <w:t xml:space="preserve"> requires everyone who is in a position to control the content of a CME activity to disclose all relevant financial relationships with any commercial interest. This information is utilized to 1) determine if a conflict exists, 2) resolve the conflict by initiating a content validation process, and 3) advise learners of this information. Any individual who refuses to (or chooses not to) disclose relevant financial relationships will be disqualified from participating as an instructor, planner or manager and cannot have control of or responsibility for the development, management, presentation or evaluation of a CME activity certified by </w:t>
      </w:r>
      <w:r w:rsidRPr="001D7EB1">
        <w:rPr>
          <w:rFonts w:cs="Arial"/>
          <w:sz w:val="20"/>
        </w:rPr>
        <w:t>MAINE MEDICAL EDUCATION TRUST</w:t>
      </w:r>
      <w:r w:rsidRPr="008B1A82">
        <w:rPr>
          <w:rFonts w:cs="Arial"/>
          <w:sz w:val="20"/>
        </w:rPr>
        <w:t xml:space="preserve">. Disclosures received by </w:t>
      </w:r>
      <w:r w:rsidRPr="001D7EB1">
        <w:rPr>
          <w:rFonts w:cs="Arial"/>
          <w:sz w:val="20"/>
        </w:rPr>
        <w:t>MAINE MEDICAL EDUCATION TRUST</w:t>
      </w:r>
      <w:r w:rsidRPr="008B1A82">
        <w:rPr>
          <w:rFonts w:cs="Arial"/>
          <w:sz w:val="20"/>
        </w:rPr>
        <w:t xml:space="preserve"> from individuals in a position to control CME content are made transparent to learners prior to participating in the activity. </w:t>
      </w:r>
      <w:r w:rsidRPr="001D7EB1">
        <w:rPr>
          <w:rFonts w:cs="Arial"/>
          <w:sz w:val="20"/>
        </w:rPr>
        <w:t>MAINE MEDICAL EDUCATION TRUST</w:t>
      </w:r>
      <w:r w:rsidRPr="008B1A82">
        <w:rPr>
          <w:rFonts w:cs="Arial"/>
          <w:sz w:val="20"/>
        </w:rPr>
        <w:t xml:space="preserve"> discloses the following information to learners: 1) the name of the individual, 2) the name of the commercial interest(s), and 3) the nature of the relationship the individual has with the commercial interest. </w:t>
      </w:r>
      <w:r w:rsidRPr="001D7EB1">
        <w:rPr>
          <w:rFonts w:cs="Arial"/>
          <w:sz w:val="20"/>
        </w:rPr>
        <w:t>MAINE MEDICAL EDUCATION TRUST</w:t>
      </w:r>
      <w:r w:rsidRPr="008B1A82">
        <w:rPr>
          <w:rFonts w:cs="Arial"/>
          <w:sz w:val="20"/>
        </w:rPr>
        <w:t xml:space="preserve"> also discloses to learners the name(s) of commercial interests supporting each CME activity. Once a conflict is identified, a content validation process is initiated to ensure that the content or format of the CME activity and related materials will promote improvements or quality in healthcare and not promote a specific proprietary business interest of a commercial interest. To this end, it is the policy of </w:t>
      </w:r>
      <w:r w:rsidRPr="001D7EB1">
        <w:rPr>
          <w:rFonts w:cs="Arial"/>
          <w:sz w:val="20"/>
        </w:rPr>
        <w:t>MAINE MEDICAL EDUCATION TRUST</w:t>
      </w:r>
      <w:r w:rsidRPr="008B1A82">
        <w:rPr>
          <w:rFonts w:cs="Arial"/>
          <w:sz w:val="20"/>
        </w:rPr>
        <w:t xml:space="preserve"> to conduct an unbiased review of all planned content for CME activities certified for credit to ensure adherence to the ACCME content validation statements and to resolve any actual or perceived conflict of interest that exists. </w:t>
      </w:r>
      <w:r w:rsidRPr="001D7EB1">
        <w:rPr>
          <w:rFonts w:cs="Arial"/>
          <w:sz w:val="20"/>
        </w:rPr>
        <w:t>MAINE MEDICAL EDUCATION TRUST</w:t>
      </w:r>
      <w:r w:rsidRPr="008B1A82">
        <w:rPr>
          <w:rFonts w:cs="Arial"/>
          <w:sz w:val="20"/>
        </w:rPr>
        <w:t xml:space="preserve"> employs three primary metrics to </w:t>
      </w:r>
      <w:r w:rsidRPr="001D7EB1">
        <w:rPr>
          <w:rFonts w:cs="Arial"/>
          <w:sz w:val="20"/>
        </w:rPr>
        <w:t>v</w:t>
      </w:r>
      <w:r w:rsidRPr="008B1A82">
        <w:rPr>
          <w:rFonts w:cs="Arial"/>
          <w:sz w:val="20"/>
        </w:rPr>
        <w:t xml:space="preserve">alidate CME content: 1) fair balance, 2) the scientific objectivity of studies mentioned in the materials or used as the basis for content, and 3) appropriateness of patient care recommendations made to learners. </w:t>
      </w:r>
      <w:r w:rsidRPr="001D7EB1">
        <w:rPr>
          <w:rFonts w:cs="Arial"/>
          <w:sz w:val="20"/>
        </w:rPr>
        <w:t xml:space="preserve"> </w:t>
      </w:r>
    </w:p>
    <w:p w14:paraId="7B112BC0" w14:textId="77777777" w:rsidR="00684B2F" w:rsidRPr="001D7EB1" w:rsidRDefault="00684B2F" w:rsidP="00684B2F">
      <w:pPr>
        <w:rPr>
          <w:rStyle w:val="body-text"/>
          <w:sz w:val="20"/>
        </w:rPr>
      </w:pPr>
    </w:p>
    <w:p w14:paraId="5CC84D0C" w14:textId="77777777" w:rsidR="00684B2F" w:rsidRPr="001E6F4D" w:rsidRDefault="00684B2F" w:rsidP="00684B2F">
      <w:pPr>
        <w:rPr>
          <w:rStyle w:val="body-text"/>
          <w:b/>
          <w:bCs/>
          <w:sz w:val="20"/>
        </w:rPr>
      </w:pPr>
      <w:r w:rsidRPr="001E6F4D">
        <w:rPr>
          <w:rStyle w:val="body-text"/>
          <w:b/>
          <w:bCs/>
          <w:sz w:val="20"/>
        </w:rPr>
        <w:t>CME Definition</w:t>
      </w:r>
    </w:p>
    <w:p w14:paraId="0B40BF92" w14:textId="77777777" w:rsidR="00684B2F" w:rsidRPr="001D7EB1" w:rsidRDefault="00684B2F" w:rsidP="00684B2F">
      <w:pPr>
        <w:pStyle w:val="NormalWeb"/>
        <w:rPr>
          <w:rStyle w:val="body-text"/>
          <w:rFonts w:ascii="Arial" w:hAnsi="Arial"/>
          <w:sz w:val="20"/>
          <w:szCs w:val="20"/>
        </w:rPr>
      </w:pPr>
      <w:r w:rsidRPr="001D7EB1">
        <w:rPr>
          <w:rStyle w:val="body-text"/>
          <w:rFonts w:ascii="Arial" w:hAnsi="Arial"/>
          <w:sz w:val="20"/>
          <w:szCs w:val="20"/>
        </w:rPr>
        <w:t xml:space="preserve">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  </w:t>
      </w:r>
    </w:p>
    <w:p w14:paraId="4E020154" w14:textId="77777777" w:rsidR="00684B2F" w:rsidRPr="001E6F4D" w:rsidRDefault="00684B2F" w:rsidP="003236C8">
      <w:pPr>
        <w:pStyle w:val="NormalWeb"/>
        <w:spacing w:after="0" w:line="240" w:lineRule="auto"/>
        <w:rPr>
          <w:rFonts w:ascii="Arial" w:eastAsia="Times New Roman" w:hAnsi="Arial"/>
          <w:b/>
          <w:bCs/>
          <w:sz w:val="20"/>
          <w:szCs w:val="20"/>
        </w:rPr>
      </w:pPr>
      <w:r w:rsidRPr="001E6F4D">
        <w:rPr>
          <w:rFonts w:ascii="Arial" w:eastAsia="Times New Roman" w:hAnsi="Arial"/>
          <w:b/>
          <w:bCs/>
          <w:sz w:val="20"/>
          <w:szCs w:val="20"/>
        </w:rPr>
        <w:t>ACCME’s definition of CME content include;</w:t>
      </w:r>
    </w:p>
    <w:p w14:paraId="3DF9E3AF" w14:textId="77777777" w:rsidR="00684B2F" w:rsidRPr="001D7EB1" w:rsidRDefault="00684B2F" w:rsidP="007A2309">
      <w:pPr>
        <w:pStyle w:val="NormalWeb"/>
        <w:numPr>
          <w:ilvl w:val="0"/>
          <w:numId w:val="3"/>
        </w:numPr>
        <w:spacing w:after="0" w:line="240" w:lineRule="auto"/>
        <w:rPr>
          <w:rFonts w:ascii="Arial" w:eastAsia="Times New Roman" w:hAnsi="Arial"/>
          <w:sz w:val="20"/>
          <w:szCs w:val="20"/>
        </w:rPr>
      </w:pPr>
      <w:r w:rsidRPr="001D7EB1">
        <w:rPr>
          <w:rFonts w:ascii="Arial" w:eastAsia="Times New Roman" w:hAnsi="Arial"/>
          <w:sz w:val="20"/>
          <w:szCs w:val="20"/>
        </w:rPr>
        <w:t>Management, for physicians responsible for managing a health care facility</w:t>
      </w:r>
    </w:p>
    <w:p w14:paraId="36A08731" w14:textId="77777777" w:rsidR="00684B2F" w:rsidRPr="001D7EB1" w:rsidRDefault="00684B2F" w:rsidP="007A2309">
      <w:pPr>
        <w:pStyle w:val="NormalWeb"/>
        <w:numPr>
          <w:ilvl w:val="0"/>
          <w:numId w:val="3"/>
        </w:numPr>
        <w:spacing w:after="0" w:line="240" w:lineRule="auto"/>
        <w:rPr>
          <w:rFonts w:ascii="Arial" w:eastAsia="Times New Roman" w:hAnsi="Arial"/>
          <w:sz w:val="20"/>
          <w:szCs w:val="20"/>
        </w:rPr>
      </w:pPr>
      <w:r w:rsidRPr="001D7EB1">
        <w:rPr>
          <w:rFonts w:ascii="Arial" w:eastAsia="Times New Roman" w:hAnsi="Arial"/>
          <w:sz w:val="20"/>
          <w:szCs w:val="20"/>
        </w:rPr>
        <w:t>Educational methodology, for physicians teaching in a medical school</w:t>
      </w:r>
    </w:p>
    <w:p w14:paraId="476F3BBE" w14:textId="77777777" w:rsidR="00684B2F" w:rsidRPr="001D7EB1" w:rsidRDefault="00684B2F" w:rsidP="007A2309">
      <w:pPr>
        <w:numPr>
          <w:ilvl w:val="0"/>
          <w:numId w:val="3"/>
        </w:numPr>
        <w:overflowPunct/>
        <w:autoSpaceDE/>
        <w:autoSpaceDN/>
        <w:adjustRightInd/>
        <w:textAlignment w:val="auto"/>
        <w:rPr>
          <w:sz w:val="20"/>
        </w:rPr>
      </w:pPr>
      <w:r w:rsidRPr="001D7EB1">
        <w:rPr>
          <w:sz w:val="20"/>
        </w:rPr>
        <w:t>Practice management, for physicians interested in providing better service to patients</w:t>
      </w:r>
    </w:p>
    <w:p w14:paraId="1153B2CE" w14:textId="77777777" w:rsidR="00684B2F" w:rsidRPr="001D7EB1" w:rsidRDefault="00684B2F" w:rsidP="007A2309">
      <w:pPr>
        <w:numPr>
          <w:ilvl w:val="0"/>
          <w:numId w:val="3"/>
        </w:numPr>
        <w:overflowPunct/>
        <w:autoSpaceDE/>
        <w:autoSpaceDN/>
        <w:adjustRightInd/>
        <w:textAlignment w:val="auto"/>
        <w:rPr>
          <w:rFonts w:cs="Arial"/>
          <w:sz w:val="20"/>
        </w:rPr>
      </w:pPr>
      <w:r w:rsidRPr="001D7EB1">
        <w:rPr>
          <w:sz w:val="20"/>
        </w:rPr>
        <w:t>Coding and reimbursement in a medical practice</w:t>
      </w:r>
    </w:p>
    <w:p w14:paraId="52FF46F3" w14:textId="77777777" w:rsidR="00684B2F" w:rsidRPr="008B1A82" w:rsidRDefault="00684B2F" w:rsidP="00684B2F">
      <w:pPr>
        <w:rPr>
          <w:rFonts w:cs="Arial"/>
          <w:sz w:val="20"/>
        </w:rPr>
      </w:pPr>
      <w:r w:rsidRPr="008B1A82">
        <w:rPr>
          <w:rFonts w:cs="Arial"/>
          <w:sz w:val="20"/>
        </w:rPr>
        <w:t>All faculty</w:t>
      </w:r>
      <w:r>
        <w:rPr>
          <w:rFonts w:cs="Arial"/>
          <w:sz w:val="20"/>
        </w:rPr>
        <w:t xml:space="preserve"> and planners receive this faculty disclosure</w:t>
      </w:r>
      <w:r w:rsidRPr="008B1A82">
        <w:rPr>
          <w:rFonts w:cs="Arial"/>
          <w:sz w:val="20"/>
        </w:rPr>
        <w:t xml:space="preserve"> that communicate</w:t>
      </w:r>
      <w:r>
        <w:rPr>
          <w:rFonts w:cs="Arial"/>
          <w:sz w:val="20"/>
        </w:rPr>
        <w:t>s</w:t>
      </w:r>
      <w:r w:rsidRPr="008B1A82">
        <w:rPr>
          <w:rFonts w:cs="Arial"/>
          <w:sz w:val="20"/>
        </w:rPr>
        <w:t xml:space="preserve"> the </w:t>
      </w:r>
      <w:r w:rsidRPr="001D7EB1">
        <w:rPr>
          <w:rFonts w:cs="Arial"/>
          <w:sz w:val="20"/>
        </w:rPr>
        <w:t>MAINE MEDICAL EDUCATION TRUST</w:t>
      </w:r>
      <w:r>
        <w:rPr>
          <w:rFonts w:cs="Arial"/>
          <w:sz w:val="20"/>
        </w:rPr>
        <w:t xml:space="preserve"> i</w:t>
      </w:r>
      <w:r w:rsidRPr="008B1A82">
        <w:rPr>
          <w:rFonts w:cs="Arial"/>
          <w:sz w:val="20"/>
        </w:rPr>
        <w:t>nformation concerning expectations related to content validation and safeguards against commercial bias</w:t>
      </w:r>
      <w:r>
        <w:rPr>
          <w:rFonts w:cs="Arial"/>
          <w:sz w:val="20"/>
        </w:rPr>
        <w:t xml:space="preserve"> which are detailed.  An individual presentation </w:t>
      </w:r>
      <w:r w:rsidRPr="008B1A82">
        <w:rPr>
          <w:rFonts w:cs="Arial"/>
          <w:sz w:val="20"/>
        </w:rPr>
        <w:t xml:space="preserve">or initial draft of a conflicted faculty member’s content are reviewed by a </w:t>
      </w:r>
      <w:r w:rsidRPr="001D7EB1">
        <w:rPr>
          <w:rFonts w:cs="Arial"/>
          <w:sz w:val="20"/>
        </w:rPr>
        <w:t>MAINE MEDICAL EDUCATION TRUST</w:t>
      </w:r>
      <w:r w:rsidRPr="008B1A82">
        <w:rPr>
          <w:rFonts w:cs="Arial"/>
          <w:sz w:val="20"/>
        </w:rPr>
        <w:t xml:space="preserve"> </w:t>
      </w:r>
      <w:r>
        <w:rPr>
          <w:rFonts w:cs="Arial"/>
          <w:sz w:val="20"/>
        </w:rPr>
        <w:t>s</w:t>
      </w:r>
      <w:r w:rsidRPr="008B1A82">
        <w:rPr>
          <w:rFonts w:cs="Arial"/>
          <w:sz w:val="20"/>
        </w:rPr>
        <w:t>taff member. If there are concerns identified by the content validation process, feedback may be requested from the course director or program chair</w:t>
      </w:r>
      <w:r>
        <w:rPr>
          <w:rFonts w:cs="Arial"/>
          <w:sz w:val="20"/>
        </w:rPr>
        <w:t xml:space="preserve"> o</w:t>
      </w:r>
      <w:r w:rsidRPr="008B1A82">
        <w:rPr>
          <w:rFonts w:cs="Arial"/>
          <w:sz w:val="20"/>
        </w:rPr>
        <w:t xml:space="preserve">f </w:t>
      </w:r>
      <w:r w:rsidRPr="001D7EB1">
        <w:rPr>
          <w:rFonts w:cs="Arial"/>
          <w:sz w:val="20"/>
        </w:rPr>
        <w:t>MAINE MEDICAL EDUCATION TRUST</w:t>
      </w:r>
      <w:r w:rsidRPr="008B1A82">
        <w:rPr>
          <w:rFonts w:cs="Arial"/>
          <w:sz w:val="20"/>
        </w:rPr>
        <w:t xml:space="preserve">. </w:t>
      </w:r>
    </w:p>
    <w:p w14:paraId="2651C85F" w14:textId="77777777" w:rsidR="00684B2F" w:rsidRPr="001D7EB1" w:rsidRDefault="00684B2F" w:rsidP="00684B2F">
      <w:pPr>
        <w:rPr>
          <w:rFonts w:cs="Arial"/>
          <w:sz w:val="20"/>
        </w:rPr>
      </w:pPr>
    </w:p>
    <w:p w14:paraId="73303268" w14:textId="77C4A7B9" w:rsidR="006A782C" w:rsidRDefault="00684B2F" w:rsidP="001E6F4D">
      <w:pPr>
        <w:rPr>
          <w:sz w:val="16"/>
        </w:rPr>
      </w:pPr>
      <w:r w:rsidRPr="001D7EB1">
        <w:rPr>
          <w:rFonts w:cs="Arial"/>
          <w:sz w:val="20"/>
        </w:rPr>
        <w:t>MAINE MEDICAL EDUCATION TRUST</w:t>
      </w:r>
      <w:r w:rsidRPr="008B1A82">
        <w:rPr>
          <w:rFonts w:cs="Arial"/>
          <w:sz w:val="20"/>
        </w:rPr>
        <w:t xml:space="preserve"> requests that learners evaluate activities for the potential presence of bias. </w:t>
      </w:r>
    </w:p>
    <w:sectPr w:rsidR="006A782C" w:rsidSect="008054C2">
      <w:pgSz w:w="12240" w:h="15840" w:code="1"/>
      <w:pgMar w:top="576" w:right="720" w:bottom="27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393B8" w14:textId="77777777" w:rsidR="001C30AA" w:rsidRDefault="001C30AA">
      <w:r>
        <w:separator/>
      </w:r>
    </w:p>
  </w:endnote>
  <w:endnote w:type="continuationSeparator" w:id="0">
    <w:p w14:paraId="18802ADD" w14:textId="77777777" w:rsidR="001C30AA" w:rsidRDefault="001C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A2DF3" w14:textId="77777777" w:rsidR="001C30AA" w:rsidRDefault="001C30AA">
      <w:r>
        <w:separator/>
      </w:r>
    </w:p>
  </w:footnote>
  <w:footnote w:type="continuationSeparator" w:id="0">
    <w:p w14:paraId="1D73E8C3" w14:textId="77777777" w:rsidR="001C30AA" w:rsidRDefault="001C3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F7C"/>
    <w:multiLevelType w:val="hybridMultilevel"/>
    <w:tmpl w:val="59023AE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2B67A9D"/>
    <w:multiLevelType w:val="hybridMultilevel"/>
    <w:tmpl w:val="FF2E4BF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E8B4A2F"/>
    <w:multiLevelType w:val="hybridMultilevel"/>
    <w:tmpl w:val="6C7AE4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7811F08"/>
    <w:multiLevelType w:val="hybridMultilevel"/>
    <w:tmpl w:val="A2620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E5AA2"/>
    <w:multiLevelType w:val="multilevel"/>
    <w:tmpl w:val="A1B0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570029"/>
    <w:multiLevelType w:val="hybridMultilevel"/>
    <w:tmpl w:val="C54C9018"/>
    <w:lvl w:ilvl="0" w:tplc="9DB471B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D3175A"/>
    <w:multiLevelType w:val="hybridMultilevel"/>
    <w:tmpl w:val="3E3E5A9A"/>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5F336F98"/>
    <w:multiLevelType w:val="hybridMultilevel"/>
    <w:tmpl w:val="647AF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4A5539"/>
    <w:multiLevelType w:val="hybridMultilevel"/>
    <w:tmpl w:val="911C54D4"/>
    <w:lvl w:ilvl="0" w:tplc="5CDA738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9D1B35"/>
    <w:multiLevelType w:val="hybridMultilevel"/>
    <w:tmpl w:val="CD4A23F0"/>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8"/>
  </w:num>
  <w:num w:numId="2">
    <w:abstractNumId w:val="5"/>
  </w:num>
  <w:num w:numId="3">
    <w:abstractNumId w:val="4"/>
  </w:num>
  <w:num w:numId="4">
    <w:abstractNumId w:val="3"/>
  </w:num>
  <w:num w:numId="5">
    <w:abstractNumId w:val="7"/>
  </w:num>
  <w:num w:numId="6">
    <w:abstractNumId w:val="2"/>
  </w:num>
  <w:num w:numId="7">
    <w:abstractNumId w:val="6"/>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D3"/>
    <w:rsid w:val="00004AC2"/>
    <w:rsid w:val="00051DCD"/>
    <w:rsid w:val="00056B4B"/>
    <w:rsid w:val="0007193F"/>
    <w:rsid w:val="000C1E84"/>
    <w:rsid w:val="000C383D"/>
    <w:rsid w:val="000E4F9E"/>
    <w:rsid w:val="001C30AA"/>
    <w:rsid w:val="001E6F4D"/>
    <w:rsid w:val="001F4DB7"/>
    <w:rsid w:val="0020506D"/>
    <w:rsid w:val="002432F3"/>
    <w:rsid w:val="00275C96"/>
    <w:rsid w:val="002B5191"/>
    <w:rsid w:val="002E13D7"/>
    <w:rsid w:val="002F0093"/>
    <w:rsid w:val="002F241F"/>
    <w:rsid w:val="003236C8"/>
    <w:rsid w:val="00333629"/>
    <w:rsid w:val="00336C1E"/>
    <w:rsid w:val="003577B9"/>
    <w:rsid w:val="0037103D"/>
    <w:rsid w:val="00427511"/>
    <w:rsid w:val="00555139"/>
    <w:rsid w:val="005619A4"/>
    <w:rsid w:val="0056546B"/>
    <w:rsid w:val="00573750"/>
    <w:rsid w:val="00580B02"/>
    <w:rsid w:val="0058198B"/>
    <w:rsid w:val="005849D3"/>
    <w:rsid w:val="005A4C45"/>
    <w:rsid w:val="00615718"/>
    <w:rsid w:val="00645A5A"/>
    <w:rsid w:val="00652354"/>
    <w:rsid w:val="00654D7B"/>
    <w:rsid w:val="00665FA6"/>
    <w:rsid w:val="00684B2F"/>
    <w:rsid w:val="006A782C"/>
    <w:rsid w:val="00703AC0"/>
    <w:rsid w:val="00714D32"/>
    <w:rsid w:val="0073022C"/>
    <w:rsid w:val="007A2309"/>
    <w:rsid w:val="008054C2"/>
    <w:rsid w:val="00807F2E"/>
    <w:rsid w:val="0081244B"/>
    <w:rsid w:val="008E5312"/>
    <w:rsid w:val="00912F46"/>
    <w:rsid w:val="00922789"/>
    <w:rsid w:val="009327D6"/>
    <w:rsid w:val="00964A4B"/>
    <w:rsid w:val="009922D6"/>
    <w:rsid w:val="0099260D"/>
    <w:rsid w:val="009C3659"/>
    <w:rsid w:val="00A46DD2"/>
    <w:rsid w:val="00A90911"/>
    <w:rsid w:val="00AE2DB6"/>
    <w:rsid w:val="00B532F1"/>
    <w:rsid w:val="00B91976"/>
    <w:rsid w:val="00BB5038"/>
    <w:rsid w:val="00BF6D55"/>
    <w:rsid w:val="00C603DC"/>
    <w:rsid w:val="00C7443A"/>
    <w:rsid w:val="00CE6051"/>
    <w:rsid w:val="00D53AAC"/>
    <w:rsid w:val="00D60DFD"/>
    <w:rsid w:val="00D61036"/>
    <w:rsid w:val="00D61A2D"/>
    <w:rsid w:val="00D6773C"/>
    <w:rsid w:val="00D76860"/>
    <w:rsid w:val="00E026C7"/>
    <w:rsid w:val="00E3342A"/>
    <w:rsid w:val="00E66610"/>
    <w:rsid w:val="00E97784"/>
    <w:rsid w:val="00F357C3"/>
    <w:rsid w:val="00F54872"/>
    <w:rsid w:val="00FD0741"/>
    <w:rsid w:val="00FD24FA"/>
    <w:rsid w:val="00FE00D3"/>
    <w:rsid w:val="00FE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7CBA0"/>
  <w15:chartTrackingRefBased/>
  <w15:docId w15:val="{9DCEE9AA-86FC-45CB-9B1A-68864996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uiPriority w:val="9"/>
    <w:qFormat/>
    <w:rsid w:val="006A782C"/>
    <w:pPr>
      <w:keepNext/>
      <w:keepLines/>
      <w:overflowPunct/>
      <w:autoSpaceDE/>
      <w:autoSpaceDN/>
      <w:adjustRightInd/>
      <w:spacing w:before="480" w:line="276" w:lineRule="auto"/>
      <w:textAlignment w:val="auto"/>
      <w:outlineLvl w:val="0"/>
    </w:pPr>
    <w:rPr>
      <w:rFonts w:ascii="Arial Narrow" w:hAnsi="Arial Narrow"/>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Times New Roman" w:hAnsi="Times New Roman"/>
      <w:b/>
      <w:smallCap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uiPriority w:val="99"/>
    <w:semiHidden/>
    <w:unhideWhenUsed/>
    <w:rsid w:val="00E66610"/>
    <w:rPr>
      <w:sz w:val="16"/>
      <w:szCs w:val="16"/>
    </w:rPr>
  </w:style>
  <w:style w:type="paragraph" w:styleId="CommentText">
    <w:name w:val="annotation text"/>
    <w:basedOn w:val="Normal"/>
    <w:link w:val="CommentTextChar"/>
    <w:uiPriority w:val="99"/>
    <w:semiHidden/>
    <w:unhideWhenUsed/>
    <w:rsid w:val="00E66610"/>
    <w:rPr>
      <w:sz w:val="20"/>
    </w:rPr>
  </w:style>
  <w:style w:type="character" w:customStyle="1" w:styleId="CommentTextChar">
    <w:name w:val="Comment Text Char"/>
    <w:link w:val="CommentText"/>
    <w:uiPriority w:val="99"/>
    <w:semiHidden/>
    <w:rsid w:val="00E66610"/>
    <w:rPr>
      <w:rFonts w:ascii="Arial" w:hAnsi="Arial"/>
    </w:rPr>
  </w:style>
  <w:style w:type="paragraph" w:styleId="CommentSubject">
    <w:name w:val="annotation subject"/>
    <w:basedOn w:val="CommentText"/>
    <w:next w:val="CommentText"/>
    <w:link w:val="CommentSubjectChar"/>
    <w:uiPriority w:val="99"/>
    <w:semiHidden/>
    <w:unhideWhenUsed/>
    <w:rsid w:val="00E66610"/>
    <w:rPr>
      <w:b/>
      <w:bCs/>
    </w:rPr>
  </w:style>
  <w:style w:type="character" w:customStyle="1" w:styleId="CommentSubjectChar">
    <w:name w:val="Comment Subject Char"/>
    <w:link w:val="CommentSubject"/>
    <w:uiPriority w:val="99"/>
    <w:semiHidden/>
    <w:rsid w:val="00E66610"/>
    <w:rPr>
      <w:rFonts w:ascii="Arial" w:hAnsi="Arial"/>
      <w:b/>
      <w:bCs/>
    </w:rPr>
  </w:style>
  <w:style w:type="paragraph" w:styleId="BalloonText">
    <w:name w:val="Balloon Text"/>
    <w:basedOn w:val="Normal"/>
    <w:link w:val="BalloonTextChar"/>
    <w:uiPriority w:val="99"/>
    <w:semiHidden/>
    <w:unhideWhenUsed/>
    <w:rsid w:val="00E66610"/>
    <w:rPr>
      <w:rFonts w:ascii="Tahoma" w:hAnsi="Tahoma" w:cs="Tahoma"/>
      <w:sz w:val="16"/>
      <w:szCs w:val="16"/>
    </w:rPr>
  </w:style>
  <w:style w:type="character" w:customStyle="1" w:styleId="BalloonTextChar">
    <w:name w:val="Balloon Text Char"/>
    <w:link w:val="BalloonText"/>
    <w:uiPriority w:val="99"/>
    <w:semiHidden/>
    <w:rsid w:val="00E66610"/>
    <w:rPr>
      <w:rFonts w:ascii="Tahoma" w:hAnsi="Tahoma" w:cs="Tahoma"/>
      <w:sz w:val="16"/>
      <w:szCs w:val="16"/>
    </w:rPr>
  </w:style>
  <w:style w:type="character" w:styleId="Strong">
    <w:name w:val="Strong"/>
    <w:uiPriority w:val="22"/>
    <w:qFormat/>
    <w:rsid w:val="00FE2B5A"/>
    <w:rPr>
      <w:b/>
      <w:bCs/>
    </w:rPr>
  </w:style>
  <w:style w:type="character" w:styleId="Hyperlink">
    <w:name w:val="Hyperlink"/>
    <w:uiPriority w:val="99"/>
    <w:unhideWhenUsed/>
    <w:rsid w:val="00FE2B5A"/>
    <w:rPr>
      <w:color w:val="0000FF"/>
      <w:u w:val="single"/>
    </w:rPr>
  </w:style>
  <w:style w:type="paragraph" w:styleId="NoSpacing">
    <w:name w:val="No Spacing"/>
    <w:uiPriority w:val="1"/>
    <w:qFormat/>
    <w:rsid w:val="00FE2B5A"/>
    <w:pPr>
      <w:overflowPunct w:val="0"/>
      <w:autoSpaceDE w:val="0"/>
      <w:autoSpaceDN w:val="0"/>
      <w:adjustRightInd w:val="0"/>
      <w:textAlignment w:val="baseline"/>
    </w:pPr>
    <w:rPr>
      <w:rFonts w:ascii="Arial" w:hAnsi="Arial"/>
      <w:sz w:val="24"/>
    </w:rPr>
  </w:style>
  <w:style w:type="character" w:customStyle="1" w:styleId="Heading1Char">
    <w:name w:val="Heading 1 Char"/>
    <w:link w:val="Heading1"/>
    <w:uiPriority w:val="9"/>
    <w:rsid w:val="006A782C"/>
    <w:rPr>
      <w:rFonts w:ascii="Arial Narrow" w:hAnsi="Arial Narrow"/>
      <w:b/>
      <w:bCs/>
      <w:color w:val="365F91"/>
      <w:sz w:val="28"/>
      <w:szCs w:val="28"/>
    </w:rPr>
  </w:style>
  <w:style w:type="character" w:customStyle="1" w:styleId="body-text">
    <w:name w:val="body-text"/>
    <w:rsid w:val="006A782C"/>
  </w:style>
  <w:style w:type="paragraph" w:styleId="NormalWeb">
    <w:name w:val="Normal (Web)"/>
    <w:basedOn w:val="Normal"/>
    <w:uiPriority w:val="99"/>
    <w:unhideWhenUsed/>
    <w:rsid w:val="006A782C"/>
    <w:pPr>
      <w:overflowPunct/>
      <w:autoSpaceDE/>
      <w:autoSpaceDN/>
      <w:adjustRightInd/>
      <w:spacing w:after="200" w:line="276" w:lineRule="auto"/>
      <w:textAlignment w:val="auto"/>
    </w:pPr>
    <w:rPr>
      <w:rFonts w:ascii="Times New Roman" w:eastAsia="Arial Narrow" w:hAnsi="Times New Roman"/>
      <w:szCs w:val="24"/>
    </w:rPr>
  </w:style>
  <w:style w:type="paragraph" w:customStyle="1" w:styleId="Default">
    <w:name w:val="Default"/>
    <w:rsid w:val="0081244B"/>
    <w:pPr>
      <w:autoSpaceDE w:val="0"/>
      <w:autoSpaceDN w:val="0"/>
      <w:adjustRightInd w:val="0"/>
    </w:pPr>
    <w:rPr>
      <w:rFonts w:ascii="Corbel" w:hAnsi="Corbel" w:cs="Corbel"/>
      <w:color w:val="000000"/>
      <w:sz w:val="24"/>
      <w:szCs w:val="24"/>
    </w:rPr>
  </w:style>
  <w:style w:type="character" w:styleId="PlaceholderText">
    <w:name w:val="Placeholder Text"/>
    <w:basedOn w:val="DefaultParagraphFont"/>
    <w:uiPriority w:val="99"/>
    <w:semiHidden/>
    <w:rsid w:val="000C1E84"/>
    <w:rPr>
      <w:color w:val="808080"/>
    </w:rPr>
  </w:style>
  <w:style w:type="paragraph" w:styleId="ListParagraph">
    <w:name w:val="List Paragraph"/>
    <w:basedOn w:val="Normal"/>
    <w:uiPriority w:val="34"/>
    <w:qFormat/>
    <w:rsid w:val="000C1E84"/>
    <w:pPr>
      <w:ind w:left="720"/>
      <w:contextualSpacing/>
    </w:pPr>
  </w:style>
  <w:style w:type="character" w:styleId="UnresolvedMention">
    <w:name w:val="Unresolved Mention"/>
    <w:basedOn w:val="DefaultParagraphFont"/>
    <w:uiPriority w:val="99"/>
    <w:semiHidden/>
    <w:unhideWhenUsed/>
    <w:rsid w:val="000C383D"/>
    <w:rPr>
      <w:color w:val="808080"/>
      <w:shd w:val="clear" w:color="auto" w:fill="E6E6E6"/>
    </w:rPr>
  </w:style>
  <w:style w:type="paragraph" w:styleId="BodyText">
    <w:name w:val="Body Text"/>
    <w:basedOn w:val="Normal"/>
    <w:link w:val="BodyTextChar"/>
    <w:rsid w:val="00CE6051"/>
    <w:pPr>
      <w:overflowPunct/>
      <w:autoSpaceDE/>
      <w:autoSpaceDN/>
      <w:adjustRightInd/>
      <w:spacing w:after="220" w:line="220" w:lineRule="atLeast"/>
      <w:jc w:val="both"/>
      <w:textAlignment w:val="auto"/>
    </w:pPr>
    <w:rPr>
      <w:spacing w:val="-5"/>
      <w:sz w:val="20"/>
    </w:rPr>
  </w:style>
  <w:style w:type="character" w:customStyle="1" w:styleId="BodyTextChar">
    <w:name w:val="Body Text Char"/>
    <w:basedOn w:val="DefaultParagraphFont"/>
    <w:link w:val="BodyText"/>
    <w:rsid w:val="00CE6051"/>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40142">
      <w:bodyDiv w:val="1"/>
      <w:marLeft w:val="0"/>
      <w:marRight w:val="0"/>
      <w:marTop w:val="0"/>
      <w:marBottom w:val="0"/>
      <w:divBdr>
        <w:top w:val="none" w:sz="0" w:space="0" w:color="auto"/>
        <w:left w:val="none" w:sz="0" w:space="0" w:color="auto"/>
        <w:bottom w:val="none" w:sz="0" w:space="0" w:color="auto"/>
        <w:right w:val="none" w:sz="0" w:space="0" w:color="auto"/>
      </w:divBdr>
    </w:div>
    <w:div w:id="1041244121">
      <w:bodyDiv w:val="1"/>
      <w:marLeft w:val="0"/>
      <w:marRight w:val="0"/>
      <w:marTop w:val="0"/>
      <w:marBottom w:val="0"/>
      <w:divBdr>
        <w:top w:val="none" w:sz="0" w:space="0" w:color="auto"/>
        <w:left w:val="none" w:sz="0" w:space="0" w:color="auto"/>
        <w:bottom w:val="none" w:sz="0" w:space="0" w:color="auto"/>
        <w:right w:val="none" w:sz="0" w:space="0" w:color="auto"/>
      </w:divBdr>
      <w:divsChild>
        <w:div w:id="1616015746">
          <w:marLeft w:val="0"/>
          <w:marRight w:val="0"/>
          <w:marTop w:val="0"/>
          <w:marBottom w:val="0"/>
          <w:divBdr>
            <w:top w:val="none" w:sz="0" w:space="0" w:color="auto"/>
            <w:left w:val="none" w:sz="0" w:space="0" w:color="auto"/>
            <w:bottom w:val="none" w:sz="0" w:space="0" w:color="auto"/>
            <w:right w:val="none" w:sz="0" w:space="0" w:color="auto"/>
          </w:divBdr>
          <w:divsChild>
            <w:div w:id="694765729">
              <w:marLeft w:val="0"/>
              <w:marRight w:val="0"/>
              <w:marTop w:val="0"/>
              <w:marBottom w:val="0"/>
              <w:divBdr>
                <w:top w:val="none" w:sz="0" w:space="0" w:color="auto"/>
                <w:left w:val="none" w:sz="0" w:space="0" w:color="auto"/>
                <w:bottom w:val="none" w:sz="0" w:space="0" w:color="auto"/>
                <w:right w:val="none" w:sz="0" w:space="0" w:color="auto"/>
              </w:divBdr>
              <w:divsChild>
                <w:div w:id="389229956">
                  <w:marLeft w:val="0"/>
                  <w:marRight w:val="0"/>
                  <w:marTop w:val="0"/>
                  <w:marBottom w:val="0"/>
                  <w:divBdr>
                    <w:top w:val="none" w:sz="0" w:space="0" w:color="auto"/>
                    <w:left w:val="none" w:sz="0" w:space="0" w:color="auto"/>
                    <w:bottom w:val="none" w:sz="0" w:space="0" w:color="auto"/>
                    <w:right w:val="none" w:sz="0" w:space="0" w:color="auto"/>
                  </w:divBdr>
                  <w:divsChild>
                    <w:div w:id="97338390">
                      <w:marLeft w:val="0"/>
                      <w:marRight w:val="0"/>
                      <w:marTop w:val="0"/>
                      <w:marBottom w:val="0"/>
                      <w:divBdr>
                        <w:top w:val="none" w:sz="0" w:space="0" w:color="auto"/>
                        <w:left w:val="none" w:sz="0" w:space="0" w:color="auto"/>
                        <w:bottom w:val="none" w:sz="0" w:space="0" w:color="auto"/>
                        <w:right w:val="none" w:sz="0" w:space="0" w:color="auto"/>
                      </w:divBdr>
                      <w:divsChild>
                        <w:div w:id="1021591646">
                          <w:marLeft w:val="0"/>
                          <w:marRight w:val="0"/>
                          <w:marTop w:val="0"/>
                          <w:marBottom w:val="0"/>
                          <w:divBdr>
                            <w:top w:val="none" w:sz="0" w:space="0" w:color="auto"/>
                            <w:left w:val="none" w:sz="0" w:space="0" w:color="auto"/>
                            <w:bottom w:val="none" w:sz="0" w:space="0" w:color="auto"/>
                            <w:right w:val="none" w:sz="0" w:space="0" w:color="auto"/>
                          </w:divBdr>
                          <w:divsChild>
                            <w:div w:id="796683473">
                              <w:marLeft w:val="0"/>
                              <w:marRight w:val="0"/>
                              <w:marTop w:val="0"/>
                              <w:marBottom w:val="0"/>
                              <w:divBdr>
                                <w:top w:val="none" w:sz="0" w:space="0" w:color="auto"/>
                                <w:left w:val="none" w:sz="0" w:space="0" w:color="auto"/>
                                <w:bottom w:val="none" w:sz="0" w:space="0" w:color="auto"/>
                                <w:right w:val="none" w:sz="0" w:space="0" w:color="auto"/>
                              </w:divBdr>
                              <w:divsChild>
                                <w:div w:id="1417241331">
                                  <w:marLeft w:val="0"/>
                                  <w:marRight w:val="0"/>
                                  <w:marTop w:val="0"/>
                                  <w:marBottom w:val="0"/>
                                  <w:divBdr>
                                    <w:top w:val="none" w:sz="0" w:space="0" w:color="auto"/>
                                    <w:left w:val="none" w:sz="0" w:space="0" w:color="auto"/>
                                    <w:bottom w:val="none" w:sz="0" w:space="0" w:color="auto"/>
                                    <w:right w:val="none" w:sz="0" w:space="0" w:color="auto"/>
                                  </w:divBdr>
                                </w:div>
                              </w:divsChild>
                            </w:div>
                            <w:div w:id="1877816816">
                              <w:marLeft w:val="0"/>
                              <w:marRight w:val="0"/>
                              <w:marTop w:val="0"/>
                              <w:marBottom w:val="0"/>
                              <w:divBdr>
                                <w:top w:val="none" w:sz="0" w:space="0" w:color="auto"/>
                                <w:left w:val="none" w:sz="0" w:space="0" w:color="auto"/>
                                <w:bottom w:val="none" w:sz="0" w:space="0" w:color="auto"/>
                                <w:right w:val="none" w:sz="0" w:space="0" w:color="auto"/>
                              </w:divBdr>
                            </w:div>
                          </w:divsChild>
                        </w:div>
                        <w:div w:id="1172602685">
                          <w:marLeft w:val="0"/>
                          <w:marRight w:val="0"/>
                          <w:marTop w:val="0"/>
                          <w:marBottom w:val="0"/>
                          <w:divBdr>
                            <w:top w:val="none" w:sz="0" w:space="0" w:color="auto"/>
                            <w:left w:val="none" w:sz="0" w:space="0" w:color="auto"/>
                            <w:bottom w:val="none" w:sz="0" w:space="0" w:color="auto"/>
                            <w:right w:val="none" w:sz="0" w:space="0" w:color="auto"/>
                          </w:divBdr>
                          <w:divsChild>
                            <w:div w:id="341442815">
                              <w:marLeft w:val="0"/>
                              <w:marRight w:val="0"/>
                              <w:marTop w:val="0"/>
                              <w:marBottom w:val="0"/>
                              <w:divBdr>
                                <w:top w:val="none" w:sz="0" w:space="0" w:color="auto"/>
                                <w:left w:val="none" w:sz="0" w:space="0" w:color="auto"/>
                                <w:bottom w:val="none" w:sz="0" w:space="0" w:color="auto"/>
                                <w:right w:val="none" w:sz="0" w:space="0" w:color="auto"/>
                              </w:divBdr>
                              <w:divsChild>
                                <w:div w:id="1559436060">
                                  <w:marLeft w:val="0"/>
                                  <w:marRight w:val="0"/>
                                  <w:marTop w:val="0"/>
                                  <w:marBottom w:val="0"/>
                                  <w:divBdr>
                                    <w:top w:val="none" w:sz="0" w:space="0" w:color="auto"/>
                                    <w:left w:val="none" w:sz="0" w:space="0" w:color="auto"/>
                                    <w:bottom w:val="none" w:sz="0" w:space="0" w:color="auto"/>
                                    <w:right w:val="none" w:sz="0" w:space="0" w:color="auto"/>
                                  </w:divBdr>
                                </w:div>
                              </w:divsChild>
                            </w:div>
                            <w:div w:id="899482733">
                              <w:marLeft w:val="0"/>
                              <w:marRight w:val="0"/>
                              <w:marTop w:val="0"/>
                              <w:marBottom w:val="0"/>
                              <w:divBdr>
                                <w:top w:val="none" w:sz="0" w:space="0" w:color="auto"/>
                                <w:left w:val="none" w:sz="0" w:space="0" w:color="auto"/>
                                <w:bottom w:val="none" w:sz="0" w:space="0" w:color="auto"/>
                                <w:right w:val="none" w:sz="0" w:space="0" w:color="auto"/>
                              </w:divBdr>
                            </w:div>
                          </w:divsChild>
                        </w:div>
                        <w:div w:id="1486897341">
                          <w:marLeft w:val="0"/>
                          <w:marRight w:val="0"/>
                          <w:marTop w:val="0"/>
                          <w:marBottom w:val="0"/>
                          <w:divBdr>
                            <w:top w:val="none" w:sz="0" w:space="0" w:color="auto"/>
                            <w:left w:val="none" w:sz="0" w:space="0" w:color="auto"/>
                            <w:bottom w:val="none" w:sz="0" w:space="0" w:color="auto"/>
                            <w:right w:val="none" w:sz="0" w:space="0" w:color="auto"/>
                          </w:divBdr>
                          <w:divsChild>
                            <w:div w:id="652411766">
                              <w:marLeft w:val="0"/>
                              <w:marRight w:val="0"/>
                              <w:marTop w:val="0"/>
                              <w:marBottom w:val="0"/>
                              <w:divBdr>
                                <w:top w:val="none" w:sz="0" w:space="0" w:color="auto"/>
                                <w:left w:val="none" w:sz="0" w:space="0" w:color="auto"/>
                                <w:bottom w:val="none" w:sz="0" w:space="0" w:color="auto"/>
                                <w:right w:val="none" w:sz="0" w:space="0" w:color="auto"/>
                              </w:divBdr>
                              <w:divsChild>
                                <w:div w:id="1079519689">
                                  <w:marLeft w:val="0"/>
                                  <w:marRight w:val="0"/>
                                  <w:marTop w:val="0"/>
                                  <w:marBottom w:val="0"/>
                                  <w:divBdr>
                                    <w:top w:val="none" w:sz="0" w:space="0" w:color="auto"/>
                                    <w:left w:val="none" w:sz="0" w:space="0" w:color="auto"/>
                                    <w:bottom w:val="none" w:sz="0" w:space="0" w:color="auto"/>
                                    <w:right w:val="none" w:sz="0" w:space="0" w:color="auto"/>
                                  </w:divBdr>
                                </w:div>
                              </w:divsChild>
                            </w:div>
                            <w:div w:id="16722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cm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begin@mainemed.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0693B74-1260-45D7-A292-8BBA96E9191D}"/>
      </w:docPartPr>
      <w:docPartBody>
        <w:p w:rsidR="004D56B0" w:rsidRDefault="00B11BE9">
          <w:r w:rsidRPr="00FB2CA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61CE162-E7D4-442F-AACA-4AB37CAAD2CF}"/>
      </w:docPartPr>
      <w:docPartBody>
        <w:p w:rsidR="004D56B0" w:rsidRDefault="00B11BE9">
          <w:r w:rsidRPr="00FB2CA4">
            <w:rPr>
              <w:rStyle w:val="PlaceholderText"/>
            </w:rPr>
            <w:t>Click or tap to enter a date.</w:t>
          </w:r>
        </w:p>
      </w:docPartBody>
    </w:docPart>
    <w:docPart>
      <w:docPartPr>
        <w:name w:val="4847F04AFABE4D3FAED87B757A047451"/>
        <w:category>
          <w:name w:val="General"/>
          <w:gallery w:val="placeholder"/>
        </w:category>
        <w:types>
          <w:type w:val="bbPlcHdr"/>
        </w:types>
        <w:behaviors>
          <w:behavior w:val="content"/>
        </w:behaviors>
        <w:guid w:val="{645C8911-1DE7-4E03-A124-E6254D7BD731}"/>
      </w:docPartPr>
      <w:docPartBody>
        <w:p w:rsidR="00991955" w:rsidRDefault="004D56B0" w:rsidP="004D56B0">
          <w:pPr>
            <w:pStyle w:val="4847F04AFABE4D3FAED87B757A047451"/>
          </w:pPr>
          <w:r w:rsidRPr="000C383D">
            <w:rPr>
              <w:rStyle w:val="PlaceholderText"/>
              <w:rFonts w:cs="Arial"/>
              <w:sz w:val="20"/>
            </w:rPr>
            <w:t>Click or tap here to enter text.</w:t>
          </w:r>
        </w:p>
      </w:docPartBody>
    </w:docPart>
    <w:docPart>
      <w:docPartPr>
        <w:name w:val="7A55F781DF604874A4109E566361B904"/>
        <w:category>
          <w:name w:val="General"/>
          <w:gallery w:val="placeholder"/>
        </w:category>
        <w:types>
          <w:type w:val="bbPlcHdr"/>
        </w:types>
        <w:behaviors>
          <w:behavior w:val="content"/>
        </w:behaviors>
        <w:guid w:val="{824BD20D-480D-425D-817B-DBAD30A461A6}"/>
      </w:docPartPr>
      <w:docPartBody>
        <w:p w:rsidR="00991955" w:rsidRDefault="004D56B0" w:rsidP="004D56B0">
          <w:pPr>
            <w:pStyle w:val="7A55F781DF604874A4109E566361B904"/>
          </w:pPr>
          <w:r w:rsidRPr="000C383D">
            <w:rPr>
              <w:rStyle w:val="PlaceholderText"/>
              <w:rFonts w:ascii="Arial" w:hAnsi="Arial" w:cs="Arial"/>
              <w:sz w:val="20"/>
              <w:szCs w:val="20"/>
            </w:rPr>
            <w:t>Click or tap here to enter text.</w:t>
          </w:r>
        </w:p>
      </w:docPartBody>
    </w:docPart>
    <w:docPart>
      <w:docPartPr>
        <w:name w:val="B8D2A69896544DF9ACEAE54B71E3AD42"/>
        <w:category>
          <w:name w:val="General"/>
          <w:gallery w:val="placeholder"/>
        </w:category>
        <w:types>
          <w:type w:val="bbPlcHdr"/>
        </w:types>
        <w:behaviors>
          <w:behavior w:val="content"/>
        </w:behaviors>
        <w:guid w:val="{CB6B28D2-C1C9-4B8B-A259-0633F277AD17}"/>
      </w:docPartPr>
      <w:docPartBody>
        <w:p w:rsidR="00991955" w:rsidRDefault="004D56B0" w:rsidP="004D56B0">
          <w:pPr>
            <w:pStyle w:val="B8D2A69896544DF9ACEAE54B71E3AD42"/>
          </w:pPr>
          <w:r w:rsidRPr="000C383D">
            <w:rPr>
              <w:rStyle w:val="PlaceholderText"/>
              <w:rFonts w:cs="Arial"/>
              <w:sz w:val="20"/>
            </w:rPr>
            <w:t>Click or tap here to enter text.</w:t>
          </w:r>
        </w:p>
      </w:docPartBody>
    </w:docPart>
    <w:docPart>
      <w:docPartPr>
        <w:name w:val="0FB1788CAD1141C49113267050A75724"/>
        <w:category>
          <w:name w:val="General"/>
          <w:gallery w:val="placeholder"/>
        </w:category>
        <w:types>
          <w:type w:val="bbPlcHdr"/>
        </w:types>
        <w:behaviors>
          <w:behavior w:val="content"/>
        </w:behaviors>
        <w:guid w:val="{19817AA1-D737-491A-86B1-5DCA269D4993}"/>
      </w:docPartPr>
      <w:docPartBody>
        <w:p w:rsidR="00991955" w:rsidRDefault="004D56B0" w:rsidP="004D56B0">
          <w:pPr>
            <w:pStyle w:val="0FB1788CAD1141C49113267050A75724"/>
          </w:pPr>
          <w:r w:rsidRPr="000C383D">
            <w:rPr>
              <w:rStyle w:val="PlaceholderText"/>
              <w:rFonts w:cs="Arial"/>
              <w:sz w:val="20"/>
            </w:rPr>
            <w:t>Click or tap here to enter text.</w:t>
          </w:r>
        </w:p>
      </w:docPartBody>
    </w:docPart>
    <w:docPart>
      <w:docPartPr>
        <w:name w:val="5DDA011B96A54F5DBD64565C37F8E9D8"/>
        <w:category>
          <w:name w:val="General"/>
          <w:gallery w:val="placeholder"/>
        </w:category>
        <w:types>
          <w:type w:val="bbPlcHdr"/>
        </w:types>
        <w:behaviors>
          <w:behavior w:val="content"/>
        </w:behaviors>
        <w:guid w:val="{FC0BA487-E544-4D49-9CF6-082DC4E9B18E}"/>
      </w:docPartPr>
      <w:docPartBody>
        <w:p w:rsidR="00991955" w:rsidRDefault="004D56B0" w:rsidP="004D56B0">
          <w:pPr>
            <w:pStyle w:val="5DDA011B96A54F5DBD64565C37F8E9D8"/>
          </w:pPr>
          <w:r w:rsidRPr="000C383D">
            <w:rPr>
              <w:rStyle w:val="PlaceholderText"/>
              <w:rFonts w:cs="Arial"/>
              <w:sz w:val="20"/>
            </w:rPr>
            <w:t>Click or tap here to enter text.</w:t>
          </w:r>
        </w:p>
      </w:docPartBody>
    </w:docPart>
    <w:docPart>
      <w:docPartPr>
        <w:name w:val="158A1F88221C48A885527960408B99FF"/>
        <w:category>
          <w:name w:val="General"/>
          <w:gallery w:val="placeholder"/>
        </w:category>
        <w:types>
          <w:type w:val="bbPlcHdr"/>
        </w:types>
        <w:behaviors>
          <w:behavior w:val="content"/>
        </w:behaviors>
        <w:guid w:val="{A734F576-0AAF-4AFB-9FB2-EC852B1D59AB}"/>
      </w:docPartPr>
      <w:docPartBody>
        <w:p w:rsidR="00C53338" w:rsidRDefault="00767C38" w:rsidP="00767C38">
          <w:pPr>
            <w:pStyle w:val="158A1F88221C48A885527960408B99FF"/>
          </w:pPr>
          <w:r w:rsidRPr="000C383D">
            <w:rPr>
              <w:rStyle w:val="PlaceholderText"/>
              <w:rFonts w:cs="Arial"/>
              <w:sz w:val="20"/>
            </w:rPr>
            <w:t>Click or tap here to enter text.</w:t>
          </w:r>
        </w:p>
      </w:docPartBody>
    </w:docPart>
    <w:docPart>
      <w:docPartPr>
        <w:name w:val="CBC3BBD81C124A5D97DA7AB473E75466"/>
        <w:category>
          <w:name w:val="General"/>
          <w:gallery w:val="placeholder"/>
        </w:category>
        <w:types>
          <w:type w:val="bbPlcHdr"/>
        </w:types>
        <w:behaviors>
          <w:behavior w:val="content"/>
        </w:behaviors>
        <w:guid w:val="{34985987-D91E-499D-92F5-DB314DAD3484}"/>
      </w:docPartPr>
      <w:docPartBody>
        <w:p w:rsidR="00C53338" w:rsidRDefault="00767C38" w:rsidP="00767C38">
          <w:pPr>
            <w:pStyle w:val="CBC3BBD81C124A5D97DA7AB473E75466"/>
          </w:pPr>
          <w:r w:rsidRPr="000C383D">
            <w:rPr>
              <w:rStyle w:val="PlaceholderText"/>
              <w:rFonts w:cs="Arial"/>
              <w:sz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E9"/>
    <w:rsid w:val="004D56B0"/>
    <w:rsid w:val="00767C38"/>
    <w:rsid w:val="00991955"/>
    <w:rsid w:val="00B11BE9"/>
    <w:rsid w:val="00C5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C38"/>
    <w:rPr>
      <w:color w:val="808080"/>
    </w:rPr>
  </w:style>
  <w:style w:type="paragraph" w:customStyle="1" w:styleId="4847F04AFABE4D3FAED87B757A047451">
    <w:name w:val="4847F04AFABE4D3FAED87B757A047451"/>
    <w:rsid w:val="004D56B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55F781DF604874A4109E566361B904">
    <w:name w:val="7A55F781DF604874A4109E566361B904"/>
    <w:rsid w:val="004D56B0"/>
    <w:pPr>
      <w:autoSpaceDE w:val="0"/>
      <w:autoSpaceDN w:val="0"/>
      <w:adjustRightInd w:val="0"/>
      <w:spacing w:after="0" w:line="240" w:lineRule="auto"/>
    </w:pPr>
    <w:rPr>
      <w:rFonts w:ascii="Corbel" w:eastAsia="Times New Roman" w:hAnsi="Corbel" w:cs="Corbel"/>
      <w:color w:val="000000"/>
      <w:sz w:val="24"/>
      <w:szCs w:val="24"/>
    </w:rPr>
  </w:style>
  <w:style w:type="paragraph" w:customStyle="1" w:styleId="B8D2A69896544DF9ACEAE54B71E3AD42">
    <w:name w:val="B8D2A69896544DF9ACEAE54B71E3AD42"/>
    <w:rsid w:val="004D56B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FB1788CAD1141C49113267050A75724">
    <w:name w:val="0FB1788CAD1141C49113267050A75724"/>
    <w:rsid w:val="004D56B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DDA011B96A54F5DBD64565C37F8E9D8">
    <w:name w:val="5DDA011B96A54F5DBD64565C37F8E9D8"/>
    <w:rsid w:val="004D56B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BA5304D74BA42FEA123DC31276543F3">
    <w:name w:val="0BA5304D74BA42FEA123DC31276543F3"/>
    <w:rsid w:val="004D56B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D2B23F524B423C9FB9CFD792E260EB">
    <w:name w:val="17D2B23F524B423C9FB9CFD792E260EB"/>
    <w:rsid w:val="004D56B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086FD45A4F46A2AA06D74E2BCF817A">
    <w:name w:val="B4086FD45A4F46A2AA06D74E2BCF817A"/>
    <w:rsid w:val="004D56B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D0894853C940868B54975198F7F078">
    <w:name w:val="FFD0894853C940868B54975198F7F078"/>
    <w:rsid w:val="00767C38"/>
  </w:style>
  <w:style w:type="paragraph" w:customStyle="1" w:styleId="6818FB553CEE4F479DCBBB9982E0F6E4">
    <w:name w:val="6818FB553CEE4F479DCBBB9982E0F6E4"/>
    <w:rsid w:val="00767C38"/>
  </w:style>
  <w:style w:type="paragraph" w:customStyle="1" w:styleId="158A1F88221C48A885527960408B99FF">
    <w:name w:val="158A1F88221C48A885527960408B99FF"/>
    <w:rsid w:val="00767C38"/>
  </w:style>
  <w:style w:type="paragraph" w:customStyle="1" w:styleId="CBC3BBD81C124A5D97DA7AB473E75466">
    <w:name w:val="CBC3BBD81C124A5D97DA7AB473E75466"/>
    <w:rsid w:val="00767C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89321400713448B12A65C93215F026" ma:contentTypeVersion="10" ma:contentTypeDescription="Create a new document." ma:contentTypeScope="" ma:versionID="b6e0e50bfa61a6710f76accc2fe2f7ad">
  <xsd:schema xmlns:xsd="http://www.w3.org/2001/XMLSchema" xmlns:xs="http://www.w3.org/2001/XMLSchema" xmlns:p="http://schemas.microsoft.com/office/2006/metadata/properties" xmlns:ns3="460b623e-3f8a-4795-b7ac-3a9f34765605" targetNamespace="http://schemas.microsoft.com/office/2006/metadata/properties" ma:root="true" ma:fieldsID="8486708a9d862d089fccc56e59e01a37" ns3:_="">
    <xsd:import namespace="460b623e-3f8a-4795-b7ac-3a9f347656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b623e-3f8a-4795-b7ac-3a9f34765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AE5BB-80EE-45D7-981B-309CD0B32E1E}">
  <ds:schemaRefs>
    <ds:schemaRef ds:uri="http://schemas.microsoft.com/sharepoint/v3/contenttype/forms"/>
  </ds:schemaRefs>
</ds:datastoreItem>
</file>

<file path=customXml/itemProps2.xml><?xml version="1.0" encoding="utf-8"?>
<ds:datastoreItem xmlns:ds="http://schemas.openxmlformats.org/officeDocument/2006/customXml" ds:itemID="{FFE3D85F-A039-4D21-9211-239FA3DEA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b623e-3f8a-4795-b7ac-3a9f34765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6B8DE2-155F-47C3-BC11-3C402C1A6A4A}">
  <ds:schemaRefs>
    <ds:schemaRef ds:uri="http://purl.org/dc/elements/1.1/"/>
    <ds:schemaRef ds:uri="http://schemas.microsoft.com/office/2006/metadata/properties"/>
    <ds:schemaRef ds:uri="460b623e-3f8a-4795-b7ac-3a9f3476560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26D41D6-6DC8-4DCC-BD9E-33469F65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1350</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Maine Medical Association</Company>
  <LinksUpToDate>false</LinksUpToDate>
  <CharactersWithSpaces>9339</CharactersWithSpaces>
  <SharedDoc>false</SharedDoc>
  <HLinks>
    <vt:vector size="12" baseType="variant">
      <vt:variant>
        <vt:i4>6684784</vt:i4>
      </vt:variant>
      <vt:variant>
        <vt:i4>3</vt:i4>
      </vt:variant>
      <vt:variant>
        <vt:i4>0</vt:i4>
      </vt:variant>
      <vt:variant>
        <vt:i4>5</vt:i4>
      </vt:variant>
      <vt:variant>
        <vt:lpwstr>http://www.accme.org/requirements/accreditation-requirements-cme-providers/standards-for-commercial-support</vt:lpwstr>
      </vt:variant>
      <vt:variant>
        <vt:lpwstr/>
      </vt:variant>
      <vt:variant>
        <vt:i4>6553637</vt:i4>
      </vt:variant>
      <vt:variant>
        <vt:i4>0</vt:i4>
      </vt:variant>
      <vt:variant>
        <vt:i4>0</vt:i4>
      </vt:variant>
      <vt:variant>
        <vt:i4>5</vt:i4>
      </vt:variant>
      <vt:variant>
        <vt:lpwstr>http://www.accme.org/node/6144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DeLois</dc:creator>
  <cp:keywords/>
  <cp:lastModifiedBy>Gail Begin</cp:lastModifiedBy>
  <cp:revision>50</cp:revision>
  <cp:lastPrinted>2014-10-29T00:55:00Z</cp:lastPrinted>
  <dcterms:created xsi:type="dcterms:W3CDTF">2020-02-18T18:47:00Z</dcterms:created>
  <dcterms:modified xsi:type="dcterms:W3CDTF">2020-02-20T15:49:00Z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0x010100D889321400713448B12A65C93215F026</vt:lpwstr>
  </property>
</Properties>
</file>