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51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3"/>
        <w:gridCol w:w="587"/>
        <w:gridCol w:w="512"/>
        <w:gridCol w:w="578"/>
        <w:gridCol w:w="506"/>
        <w:gridCol w:w="569"/>
        <w:gridCol w:w="502"/>
        <w:gridCol w:w="502"/>
        <w:gridCol w:w="502"/>
        <w:gridCol w:w="1945"/>
        <w:gridCol w:w="623"/>
        <w:gridCol w:w="663"/>
        <w:gridCol w:w="759"/>
        <w:gridCol w:w="689"/>
        <w:gridCol w:w="778"/>
        <w:gridCol w:w="600"/>
        <w:gridCol w:w="767"/>
        <w:gridCol w:w="661"/>
      </w:tblGrid>
      <w:tr w:rsidR="00305315" w:rsidRPr="00B006FA" w:rsidTr="006B4F44">
        <w:tc>
          <w:tcPr>
            <w:tcW w:w="1773" w:type="dxa"/>
          </w:tcPr>
          <w:p w:rsidR="006641BD" w:rsidRPr="00B006FA" w:rsidRDefault="006641BD">
            <w:pPr>
              <w:spacing w:line="240" w:lineRule="auto"/>
              <w:ind w:left="0" w:firstLine="0"/>
              <w:jc w:val="center"/>
              <w:rPr>
                <w:bCs/>
                <w:sz w:val="18"/>
                <w:szCs w:val="18"/>
              </w:rPr>
            </w:pPr>
            <w:r w:rsidRPr="00B006FA">
              <w:rPr>
                <w:sz w:val="18"/>
                <w:szCs w:val="18"/>
              </w:rPr>
              <w:t>Board Member</w:t>
            </w:r>
          </w:p>
        </w:tc>
        <w:tc>
          <w:tcPr>
            <w:tcW w:w="587" w:type="dxa"/>
          </w:tcPr>
          <w:p w:rsidR="006641BD" w:rsidRPr="00B006FA" w:rsidRDefault="006641BD" w:rsidP="00ED57B3">
            <w:pPr>
              <w:tabs>
                <w:tab w:val="left" w:pos="241"/>
              </w:tabs>
              <w:spacing w:line="240" w:lineRule="auto"/>
              <w:ind w:left="0" w:firstLine="0"/>
              <w:rPr>
                <w:bCs/>
                <w:sz w:val="18"/>
                <w:szCs w:val="18"/>
              </w:rPr>
            </w:pPr>
            <w:r w:rsidRPr="00B006FA">
              <w:rPr>
                <w:bCs/>
                <w:sz w:val="18"/>
                <w:szCs w:val="18"/>
              </w:rPr>
              <w:t>10-</w:t>
            </w:r>
            <w:r w:rsidR="008E5272" w:rsidRPr="00B006FA">
              <w:rPr>
                <w:bCs/>
                <w:sz w:val="18"/>
                <w:szCs w:val="18"/>
              </w:rPr>
              <w:t>10</w:t>
            </w:r>
          </w:p>
        </w:tc>
        <w:tc>
          <w:tcPr>
            <w:tcW w:w="512" w:type="dxa"/>
          </w:tcPr>
          <w:p w:rsidR="006641BD" w:rsidRPr="00B006FA" w:rsidRDefault="00305315" w:rsidP="00ED57B3">
            <w:pPr>
              <w:spacing w:line="240" w:lineRule="auto"/>
              <w:ind w:left="0" w:firstLine="0"/>
              <w:rPr>
                <w:bCs/>
                <w:sz w:val="18"/>
                <w:szCs w:val="18"/>
              </w:rPr>
            </w:pPr>
            <w:r w:rsidRPr="00B006FA">
              <w:rPr>
                <w:bCs/>
                <w:sz w:val="18"/>
                <w:szCs w:val="18"/>
              </w:rPr>
              <w:t>12-5</w:t>
            </w:r>
          </w:p>
        </w:tc>
        <w:tc>
          <w:tcPr>
            <w:tcW w:w="578" w:type="dxa"/>
          </w:tcPr>
          <w:p w:rsidR="006641BD" w:rsidRPr="00B006FA" w:rsidRDefault="00D662B8" w:rsidP="00ED57B3">
            <w:pPr>
              <w:spacing w:line="240" w:lineRule="auto"/>
              <w:ind w:left="0" w:firstLine="0"/>
              <w:rPr>
                <w:bCs/>
                <w:sz w:val="18"/>
                <w:szCs w:val="18"/>
              </w:rPr>
            </w:pPr>
            <w:r w:rsidRPr="00B006FA">
              <w:rPr>
                <w:bCs/>
                <w:sz w:val="18"/>
                <w:szCs w:val="18"/>
              </w:rPr>
              <w:t>1-18</w:t>
            </w:r>
          </w:p>
        </w:tc>
        <w:tc>
          <w:tcPr>
            <w:tcW w:w="506" w:type="dxa"/>
          </w:tcPr>
          <w:p w:rsidR="006641BD" w:rsidRPr="00B006FA" w:rsidRDefault="006B4F44">
            <w:pPr>
              <w:spacing w:line="240" w:lineRule="auto"/>
              <w:ind w:left="0" w:firstLine="0"/>
              <w:jc w:val="center"/>
              <w:rPr>
                <w:bCs/>
                <w:sz w:val="18"/>
                <w:szCs w:val="18"/>
              </w:rPr>
            </w:pPr>
            <w:r>
              <w:rPr>
                <w:bCs/>
                <w:sz w:val="18"/>
                <w:szCs w:val="18"/>
              </w:rPr>
              <w:t>3-6</w:t>
            </w:r>
          </w:p>
        </w:tc>
        <w:tc>
          <w:tcPr>
            <w:tcW w:w="569" w:type="dxa"/>
          </w:tcPr>
          <w:p w:rsidR="006641BD" w:rsidRPr="00B006FA" w:rsidRDefault="00E417CF">
            <w:pPr>
              <w:spacing w:line="240" w:lineRule="auto"/>
              <w:ind w:left="0" w:firstLine="0"/>
              <w:jc w:val="center"/>
              <w:rPr>
                <w:bCs/>
                <w:sz w:val="18"/>
                <w:szCs w:val="18"/>
              </w:rPr>
            </w:pPr>
            <w:r>
              <w:rPr>
                <w:bCs/>
                <w:sz w:val="18"/>
                <w:szCs w:val="18"/>
              </w:rPr>
              <w:t>5-1</w:t>
            </w:r>
          </w:p>
        </w:tc>
        <w:tc>
          <w:tcPr>
            <w:tcW w:w="502" w:type="dxa"/>
          </w:tcPr>
          <w:p w:rsidR="006641BD" w:rsidRPr="00B006FA" w:rsidRDefault="00695F1A">
            <w:pPr>
              <w:spacing w:line="240" w:lineRule="auto"/>
              <w:ind w:left="0" w:firstLine="0"/>
              <w:jc w:val="center"/>
              <w:rPr>
                <w:bCs/>
                <w:sz w:val="18"/>
                <w:szCs w:val="18"/>
              </w:rPr>
            </w:pPr>
            <w:r>
              <w:rPr>
                <w:bCs/>
                <w:sz w:val="18"/>
                <w:szCs w:val="18"/>
              </w:rPr>
              <w:t>6-5</w:t>
            </w:r>
          </w:p>
        </w:tc>
        <w:tc>
          <w:tcPr>
            <w:tcW w:w="502" w:type="dxa"/>
          </w:tcPr>
          <w:p w:rsidR="006641BD" w:rsidRPr="00B006FA" w:rsidRDefault="00E17DCD" w:rsidP="00356378">
            <w:pPr>
              <w:spacing w:line="240" w:lineRule="auto"/>
              <w:ind w:left="0" w:firstLine="0"/>
              <w:rPr>
                <w:bCs/>
                <w:sz w:val="18"/>
                <w:szCs w:val="18"/>
              </w:rPr>
            </w:pPr>
            <w:r>
              <w:rPr>
                <w:bCs/>
                <w:sz w:val="18"/>
                <w:szCs w:val="18"/>
              </w:rPr>
              <w:t>8-7</w:t>
            </w:r>
          </w:p>
        </w:tc>
        <w:tc>
          <w:tcPr>
            <w:tcW w:w="502" w:type="dxa"/>
          </w:tcPr>
          <w:p w:rsidR="006641BD" w:rsidRPr="00B006FA" w:rsidRDefault="006641BD">
            <w:pPr>
              <w:spacing w:line="240" w:lineRule="auto"/>
              <w:ind w:left="0" w:firstLine="0"/>
              <w:jc w:val="center"/>
              <w:rPr>
                <w:bCs/>
                <w:sz w:val="18"/>
                <w:szCs w:val="18"/>
              </w:rPr>
            </w:pPr>
          </w:p>
        </w:tc>
        <w:tc>
          <w:tcPr>
            <w:tcW w:w="1945" w:type="dxa"/>
          </w:tcPr>
          <w:p w:rsidR="006641BD" w:rsidRPr="00B006FA" w:rsidRDefault="006641BD">
            <w:pPr>
              <w:spacing w:line="240" w:lineRule="auto"/>
              <w:ind w:left="0" w:firstLine="0"/>
              <w:jc w:val="center"/>
              <w:rPr>
                <w:bCs/>
                <w:sz w:val="18"/>
                <w:szCs w:val="18"/>
              </w:rPr>
            </w:pPr>
            <w:r w:rsidRPr="00B006FA">
              <w:rPr>
                <w:bCs/>
                <w:sz w:val="18"/>
                <w:szCs w:val="18"/>
              </w:rPr>
              <w:t>Member</w:t>
            </w:r>
          </w:p>
        </w:tc>
        <w:tc>
          <w:tcPr>
            <w:tcW w:w="623" w:type="dxa"/>
          </w:tcPr>
          <w:p w:rsidR="006641BD" w:rsidRPr="00B006FA" w:rsidRDefault="008E5272" w:rsidP="00ED57B3">
            <w:pPr>
              <w:spacing w:line="240" w:lineRule="auto"/>
              <w:ind w:left="0" w:firstLine="0"/>
              <w:rPr>
                <w:bCs/>
                <w:sz w:val="18"/>
                <w:szCs w:val="18"/>
              </w:rPr>
            </w:pPr>
            <w:r w:rsidRPr="00B006FA">
              <w:rPr>
                <w:bCs/>
                <w:sz w:val="18"/>
                <w:szCs w:val="18"/>
              </w:rPr>
              <w:t>10-10</w:t>
            </w:r>
          </w:p>
        </w:tc>
        <w:tc>
          <w:tcPr>
            <w:tcW w:w="663" w:type="dxa"/>
          </w:tcPr>
          <w:p w:rsidR="006641BD" w:rsidRPr="00B006FA" w:rsidRDefault="00305315" w:rsidP="00ED57B3">
            <w:pPr>
              <w:spacing w:line="240" w:lineRule="auto"/>
              <w:ind w:left="0" w:firstLine="0"/>
              <w:rPr>
                <w:bCs/>
                <w:sz w:val="18"/>
                <w:szCs w:val="18"/>
              </w:rPr>
            </w:pPr>
            <w:r w:rsidRPr="00B006FA">
              <w:rPr>
                <w:bCs/>
                <w:sz w:val="18"/>
                <w:szCs w:val="18"/>
              </w:rPr>
              <w:t>12-5</w:t>
            </w:r>
          </w:p>
        </w:tc>
        <w:tc>
          <w:tcPr>
            <w:tcW w:w="759" w:type="dxa"/>
          </w:tcPr>
          <w:p w:rsidR="006641BD" w:rsidRPr="00B006FA" w:rsidRDefault="00D662B8" w:rsidP="00ED57B3">
            <w:pPr>
              <w:spacing w:line="240" w:lineRule="auto"/>
              <w:ind w:left="0" w:firstLine="0"/>
              <w:rPr>
                <w:bCs/>
                <w:sz w:val="18"/>
                <w:szCs w:val="18"/>
              </w:rPr>
            </w:pPr>
            <w:r w:rsidRPr="00B006FA">
              <w:rPr>
                <w:bCs/>
                <w:sz w:val="18"/>
                <w:szCs w:val="18"/>
              </w:rPr>
              <w:t>1-18</w:t>
            </w:r>
          </w:p>
        </w:tc>
        <w:tc>
          <w:tcPr>
            <w:tcW w:w="689" w:type="dxa"/>
          </w:tcPr>
          <w:p w:rsidR="006641BD" w:rsidRPr="006B4F44" w:rsidRDefault="006B4F44">
            <w:pPr>
              <w:spacing w:line="240" w:lineRule="auto"/>
              <w:ind w:left="0" w:firstLine="0"/>
              <w:jc w:val="center"/>
              <w:rPr>
                <w:sz w:val="18"/>
                <w:szCs w:val="18"/>
              </w:rPr>
            </w:pPr>
            <w:r w:rsidRPr="006B4F44">
              <w:rPr>
                <w:sz w:val="18"/>
                <w:szCs w:val="18"/>
              </w:rPr>
              <w:t>3-6</w:t>
            </w:r>
          </w:p>
        </w:tc>
        <w:tc>
          <w:tcPr>
            <w:tcW w:w="778" w:type="dxa"/>
          </w:tcPr>
          <w:p w:rsidR="006641BD" w:rsidRPr="00E417CF" w:rsidRDefault="00E417CF">
            <w:pPr>
              <w:spacing w:line="240" w:lineRule="auto"/>
              <w:ind w:left="0" w:firstLine="0"/>
              <w:jc w:val="center"/>
              <w:rPr>
                <w:sz w:val="18"/>
                <w:szCs w:val="18"/>
              </w:rPr>
            </w:pPr>
            <w:r w:rsidRPr="00E417CF">
              <w:rPr>
                <w:sz w:val="18"/>
                <w:szCs w:val="18"/>
              </w:rPr>
              <w:t>5-1</w:t>
            </w:r>
          </w:p>
        </w:tc>
        <w:tc>
          <w:tcPr>
            <w:tcW w:w="600" w:type="dxa"/>
          </w:tcPr>
          <w:p w:rsidR="006641BD" w:rsidRPr="003B6963" w:rsidRDefault="003B6963">
            <w:pPr>
              <w:spacing w:line="240" w:lineRule="auto"/>
              <w:ind w:left="0" w:firstLine="0"/>
              <w:jc w:val="center"/>
              <w:rPr>
                <w:sz w:val="18"/>
                <w:szCs w:val="18"/>
              </w:rPr>
            </w:pPr>
            <w:r w:rsidRPr="003B6963">
              <w:rPr>
                <w:sz w:val="18"/>
                <w:szCs w:val="18"/>
              </w:rPr>
              <w:t>6-5</w:t>
            </w:r>
          </w:p>
        </w:tc>
        <w:tc>
          <w:tcPr>
            <w:tcW w:w="767" w:type="dxa"/>
          </w:tcPr>
          <w:p w:rsidR="006641BD" w:rsidRPr="00715DF8" w:rsidRDefault="00715DF8" w:rsidP="00715DF8">
            <w:pPr>
              <w:spacing w:line="240" w:lineRule="auto"/>
              <w:ind w:left="0" w:firstLine="0"/>
              <w:jc w:val="center"/>
              <w:rPr>
                <w:sz w:val="18"/>
                <w:szCs w:val="18"/>
              </w:rPr>
            </w:pPr>
            <w:r w:rsidRPr="00715DF8">
              <w:rPr>
                <w:sz w:val="18"/>
                <w:szCs w:val="18"/>
              </w:rPr>
              <w:t>8-7</w:t>
            </w:r>
          </w:p>
        </w:tc>
        <w:tc>
          <w:tcPr>
            <w:tcW w:w="661" w:type="dxa"/>
          </w:tcPr>
          <w:p w:rsidR="006641BD" w:rsidRPr="00B006FA" w:rsidRDefault="006641BD">
            <w:pPr>
              <w:spacing w:line="240" w:lineRule="auto"/>
              <w:ind w:left="0" w:firstLine="0"/>
              <w:rPr>
                <w:b/>
                <w:sz w:val="18"/>
                <w:szCs w:val="18"/>
              </w:rPr>
            </w:pPr>
          </w:p>
        </w:tc>
      </w:tr>
      <w:tr w:rsidR="00305315" w:rsidRPr="00B006FA" w:rsidTr="006B4F44">
        <w:trPr>
          <w:trHeight w:val="269"/>
        </w:trPr>
        <w:tc>
          <w:tcPr>
            <w:tcW w:w="1773" w:type="dxa"/>
          </w:tcPr>
          <w:p w:rsidR="006641BD" w:rsidRPr="00B006FA" w:rsidRDefault="00AC4DEC" w:rsidP="00AC4DEC">
            <w:pPr>
              <w:spacing w:line="240" w:lineRule="auto"/>
              <w:ind w:left="0" w:firstLine="0"/>
              <w:jc w:val="center"/>
              <w:rPr>
                <w:bCs/>
                <w:sz w:val="18"/>
                <w:szCs w:val="18"/>
              </w:rPr>
            </w:pPr>
            <w:r w:rsidRPr="00B006FA">
              <w:rPr>
                <w:bCs/>
                <w:sz w:val="18"/>
                <w:szCs w:val="18"/>
              </w:rPr>
              <w:t>L. Ryan, DO, Chair</w:t>
            </w:r>
            <w:r w:rsidR="006641BD" w:rsidRPr="00B006FA">
              <w:rPr>
                <w:bCs/>
                <w:sz w:val="18"/>
                <w:szCs w:val="18"/>
              </w:rPr>
              <w:t xml:space="preserve"> </w:t>
            </w:r>
          </w:p>
        </w:tc>
        <w:tc>
          <w:tcPr>
            <w:tcW w:w="587" w:type="dxa"/>
          </w:tcPr>
          <w:p w:rsidR="006641BD" w:rsidRPr="00B006FA" w:rsidRDefault="00B024A0" w:rsidP="00ED57B3">
            <w:pPr>
              <w:spacing w:line="240" w:lineRule="auto"/>
              <w:ind w:left="0" w:firstLine="0"/>
              <w:rPr>
                <w:bCs/>
                <w:sz w:val="18"/>
                <w:szCs w:val="18"/>
              </w:rPr>
            </w:pPr>
            <w:r w:rsidRPr="00B006FA">
              <w:rPr>
                <w:bCs/>
                <w:sz w:val="18"/>
                <w:szCs w:val="18"/>
              </w:rPr>
              <w:t>P</w:t>
            </w:r>
          </w:p>
        </w:tc>
        <w:tc>
          <w:tcPr>
            <w:tcW w:w="512" w:type="dxa"/>
          </w:tcPr>
          <w:p w:rsidR="006641BD" w:rsidRPr="00B006FA" w:rsidRDefault="00305315" w:rsidP="00ED57B3">
            <w:pPr>
              <w:spacing w:line="240" w:lineRule="auto"/>
              <w:ind w:left="0" w:firstLine="0"/>
              <w:rPr>
                <w:bCs/>
                <w:sz w:val="18"/>
                <w:szCs w:val="18"/>
              </w:rPr>
            </w:pPr>
            <w:r w:rsidRPr="00B006FA">
              <w:rPr>
                <w:bCs/>
                <w:sz w:val="18"/>
                <w:szCs w:val="18"/>
              </w:rPr>
              <w:t>P</w:t>
            </w:r>
          </w:p>
        </w:tc>
        <w:tc>
          <w:tcPr>
            <w:tcW w:w="578" w:type="dxa"/>
          </w:tcPr>
          <w:p w:rsidR="006641BD" w:rsidRPr="00B006FA" w:rsidRDefault="008128FF" w:rsidP="00ED57B3">
            <w:pPr>
              <w:spacing w:line="240" w:lineRule="auto"/>
              <w:ind w:left="0" w:firstLine="0"/>
              <w:rPr>
                <w:bCs/>
                <w:sz w:val="18"/>
                <w:szCs w:val="18"/>
              </w:rPr>
            </w:pPr>
            <w:r w:rsidRPr="00B006FA">
              <w:rPr>
                <w:bCs/>
                <w:sz w:val="18"/>
                <w:szCs w:val="18"/>
              </w:rPr>
              <w:t>CC</w:t>
            </w:r>
          </w:p>
        </w:tc>
        <w:tc>
          <w:tcPr>
            <w:tcW w:w="506" w:type="dxa"/>
          </w:tcPr>
          <w:p w:rsidR="006641BD" w:rsidRPr="00B006FA" w:rsidRDefault="006B4F44">
            <w:pPr>
              <w:spacing w:line="240" w:lineRule="auto"/>
              <w:ind w:left="0" w:firstLine="0"/>
              <w:jc w:val="center"/>
              <w:rPr>
                <w:bCs/>
                <w:sz w:val="18"/>
                <w:szCs w:val="18"/>
              </w:rPr>
            </w:pPr>
            <w:r>
              <w:rPr>
                <w:bCs/>
                <w:sz w:val="18"/>
                <w:szCs w:val="18"/>
              </w:rPr>
              <w:t>P</w:t>
            </w:r>
          </w:p>
        </w:tc>
        <w:tc>
          <w:tcPr>
            <w:tcW w:w="569" w:type="dxa"/>
          </w:tcPr>
          <w:p w:rsidR="006641BD" w:rsidRPr="00B006FA" w:rsidRDefault="00E417CF">
            <w:pPr>
              <w:spacing w:line="240" w:lineRule="auto"/>
              <w:ind w:left="0" w:firstLine="0"/>
              <w:jc w:val="center"/>
              <w:rPr>
                <w:bCs/>
                <w:sz w:val="18"/>
                <w:szCs w:val="18"/>
              </w:rPr>
            </w:pPr>
            <w:r>
              <w:rPr>
                <w:bCs/>
                <w:sz w:val="18"/>
                <w:szCs w:val="18"/>
              </w:rPr>
              <w:t>P</w:t>
            </w:r>
          </w:p>
        </w:tc>
        <w:tc>
          <w:tcPr>
            <w:tcW w:w="502" w:type="dxa"/>
          </w:tcPr>
          <w:p w:rsidR="006641BD" w:rsidRPr="00B006FA" w:rsidRDefault="003B6963">
            <w:pPr>
              <w:spacing w:line="240" w:lineRule="auto"/>
              <w:ind w:left="0" w:firstLine="0"/>
              <w:jc w:val="center"/>
              <w:rPr>
                <w:bCs/>
                <w:sz w:val="18"/>
                <w:szCs w:val="18"/>
              </w:rPr>
            </w:pPr>
            <w:r>
              <w:rPr>
                <w:bCs/>
                <w:sz w:val="18"/>
                <w:szCs w:val="18"/>
              </w:rPr>
              <w:t>P</w:t>
            </w:r>
          </w:p>
        </w:tc>
        <w:tc>
          <w:tcPr>
            <w:tcW w:w="502" w:type="dxa"/>
          </w:tcPr>
          <w:p w:rsidR="006641BD" w:rsidRPr="00B006FA" w:rsidRDefault="00E17DCD">
            <w:pPr>
              <w:spacing w:line="240" w:lineRule="auto"/>
              <w:ind w:left="0" w:firstLine="0"/>
              <w:rPr>
                <w:bCs/>
                <w:sz w:val="18"/>
                <w:szCs w:val="18"/>
              </w:rPr>
            </w:pPr>
            <w:r>
              <w:rPr>
                <w:bCs/>
                <w:sz w:val="18"/>
                <w:szCs w:val="18"/>
              </w:rPr>
              <w:t>CC</w:t>
            </w:r>
          </w:p>
        </w:tc>
        <w:tc>
          <w:tcPr>
            <w:tcW w:w="502" w:type="dxa"/>
          </w:tcPr>
          <w:p w:rsidR="006641BD" w:rsidRPr="00B006FA" w:rsidRDefault="006641BD">
            <w:pPr>
              <w:spacing w:line="240" w:lineRule="auto"/>
              <w:ind w:left="0" w:firstLine="0"/>
              <w:jc w:val="center"/>
              <w:rPr>
                <w:bCs/>
                <w:sz w:val="18"/>
                <w:szCs w:val="18"/>
              </w:rPr>
            </w:pPr>
          </w:p>
        </w:tc>
        <w:tc>
          <w:tcPr>
            <w:tcW w:w="1945" w:type="dxa"/>
          </w:tcPr>
          <w:p w:rsidR="006641BD" w:rsidRPr="00B006FA" w:rsidRDefault="006D1B6B" w:rsidP="00AC4DEC">
            <w:pPr>
              <w:spacing w:line="240" w:lineRule="auto"/>
              <w:ind w:left="0" w:firstLine="0"/>
              <w:jc w:val="center"/>
              <w:rPr>
                <w:bCs/>
                <w:sz w:val="18"/>
                <w:szCs w:val="18"/>
              </w:rPr>
            </w:pPr>
            <w:r w:rsidRPr="00B006FA">
              <w:rPr>
                <w:bCs/>
                <w:sz w:val="18"/>
                <w:szCs w:val="18"/>
              </w:rPr>
              <w:t>J. Petzel, MD</w:t>
            </w:r>
          </w:p>
        </w:tc>
        <w:tc>
          <w:tcPr>
            <w:tcW w:w="623" w:type="dxa"/>
          </w:tcPr>
          <w:p w:rsidR="006641BD" w:rsidRPr="00B006FA" w:rsidRDefault="00B024A0" w:rsidP="00ED57B3">
            <w:pPr>
              <w:spacing w:line="240" w:lineRule="auto"/>
              <w:ind w:left="0" w:firstLine="0"/>
              <w:rPr>
                <w:bCs/>
                <w:sz w:val="18"/>
                <w:szCs w:val="18"/>
              </w:rPr>
            </w:pPr>
            <w:r w:rsidRPr="00B006FA">
              <w:rPr>
                <w:bCs/>
                <w:sz w:val="18"/>
                <w:szCs w:val="18"/>
              </w:rPr>
              <w:t>P</w:t>
            </w:r>
          </w:p>
        </w:tc>
        <w:tc>
          <w:tcPr>
            <w:tcW w:w="663" w:type="dxa"/>
          </w:tcPr>
          <w:p w:rsidR="006641BD" w:rsidRPr="00B006FA" w:rsidRDefault="00305315" w:rsidP="00ED57B3">
            <w:pPr>
              <w:spacing w:line="240" w:lineRule="auto"/>
              <w:ind w:left="0" w:firstLine="0"/>
              <w:rPr>
                <w:bCs/>
                <w:sz w:val="18"/>
                <w:szCs w:val="18"/>
              </w:rPr>
            </w:pPr>
            <w:r w:rsidRPr="00B006FA">
              <w:rPr>
                <w:bCs/>
                <w:sz w:val="18"/>
                <w:szCs w:val="18"/>
              </w:rPr>
              <w:t>P</w:t>
            </w:r>
          </w:p>
        </w:tc>
        <w:tc>
          <w:tcPr>
            <w:tcW w:w="759" w:type="dxa"/>
          </w:tcPr>
          <w:p w:rsidR="006641BD" w:rsidRPr="00B006FA" w:rsidRDefault="00D662B8" w:rsidP="00ED57B3">
            <w:pPr>
              <w:spacing w:line="240" w:lineRule="auto"/>
              <w:ind w:left="0" w:firstLine="0"/>
              <w:rPr>
                <w:bCs/>
                <w:sz w:val="18"/>
                <w:szCs w:val="18"/>
              </w:rPr>
            </w:pPr>
            <w:r w:rsidRPr="00B006FA">
              <w:rPr>
                <w:bCs/>
                <w:sz w:val="18"/>
                <w:szCs w:val="18"/>
              </w:rPr>
              <w:t>P</w:t>
            </w:r>
          </w:p>
        </w:tc>
        <w:tc>
          <w:tcPr>
            <w:tcW w:w="689" w:type="dxa"/>
          </w:tcPr>
          <w:p w:rsidR="006641BD" w:rsidRPr="00B006FA" w:rsidRDefault="006641BD">
            <w:pPr>
              <w:spacing w:line="240" w:lineRule="auto"/>
              <w:ind w:left="0" w:firstLine="0"/>
              <w:jc w:val="center"/>
              <w:rPr>
                <w:bCs/>
                <w:sz w:val="18"/>
                <w:szCs w:val="18"/>
              </w:rPr>
            </w:pPr>
          </w:p>
        </w:tc>
        <w:tc>
          <w:tcPr>
            <w:tcW w:w="778" w:type="dxa"/>
          </w:tcPr>
          <w:p w:rsidR="006641BD" w:rsidRPr="00B006FA" w:rsidRDefault="006641BD">
            <w:pPr>
              <w:spacing w:line="240" w:lineRule="auto"/>
              <w:ind w:left="0" w:firstLine="0"/>
              <w:jc w:val="center"/>
              <w:rPr>
                <w:bCs/>
                <w:sz w:val="18"/>
                <w:szCs w:val="18"/>
              </w:rPr>
            </w:pPr>
          </w:p>
        </w:tc>
        <w:tc>
          <w:tcPr>
            <w:tcW w:w="600" w:type="dxa"/>
          </w:tcPr>
          <w:p w:rsidR="006641BD" w:rsidRPr="00B006FA" w:rsidRDefault="006641BD">
            <w:pPr>
              <w:spacing w:line="240" w:lineRule="auto"/>
              <w:ind w:left="0" w:firstLine="0"/>
              <w:jc w:val="center"/>
              <w:rPr>
                <w:bCs/>
                <w:sz w:val="18"/>
                <w:szCs w:val="18"/>
              </w:rPr>
            </w:pPr>
          </w:p>
        </w:tc>
        <w:tc>
          <w:tcPr>
            <w:tcW w:w="767" w:type="dxa"/>
          </w:tcPr>
          <w:p w:rsidR="006641BD" w:rsidRPr="00B006FA" w:rsidRDefault="00715DF8" w:rsidP="00715DF8">
            <w:pPr>
              <w:spacing w:line="240" w:lineRule="auto"/>
              <w:ind w:left="0" w:firstLine="0"/>
              <w:jc w:val="center"/>
              <w:rPr>
                <w:bCs/>
                <w:sz w:val="18"/>
                <w:szCs w:val="18"/>
              </w:rPr>
            </w:pPr>
            <w:r>
              <w:rPr>
                <w:bCs/>
                <w:sz w:val="18"/>
                <w:szCs w:val="18"/>
              </w:rPr>
              <w:t>CC</w:t>
            </w:r>
          </w:p>
        </w:tc>
        <w:tc>
          <w:tcPr>
            <w:tcW w:w="661" w:type="dxa"/>
          </w:tcPr>
          <w:p w:rsidR="006641BD" w:rsidRPr="00B006FA" w:rsidRDefault="006641BD">
            <w:pPr>
              <w:spacing w:line="240" w:lineRule="auto"/>
              <w:ind w:left="0" w:firstLine="0"/>
              <w:rPr>
                <w:bCs/>
                <w:sz w:val="18"/>
                <w:szCs w:val="18"/>
              </w:rPr>
            </w:pPr>
          </w:p>
        </w:tc>
      </w:tr>
      <w:tr w:rsidR="00305315" w:rsidRPr="00B006FA" w:rsidTr="006B4F44">
        <w:tc>
          <w:tcPr>
            <w:tcW w:w="1773" w:type="dxa"/>
          </w:tcPr>
          <w:p w:rsidR="006641BD" w:rsidRPr="00B006FA" w:rsidRDefault="00AC4DEC" w:rsidP="00AC4DEC">
            <w:pPr>
              <w:spacing w:line="240" w:lineRule="auto"/>
              <w:ind w:left="0" w:firstLine="0"/>
              <w:jc w:val="center"/>
              <w:rPr>
                <w:bCs/>
                <w:sz w:val="18"/>
                <w:szCs w:val="18"/>
              </w:rPr>
            </w:pPr>
            <w:r w:rsidRPr="00B006FA">
              <w:rPr>
                <w:bCs/>
                <w:sz w:val="18"/>
                <w:szCs w:val="18"/>
              </w:rPr>
              <w:t>P. Cain, MD</w:t>
            </w:r>
          </w:p>
        </w:tc>
        <w:tc>
          <w:tcPr>
            <w:tcW w:w="587" w:type="dxa"/>
          </w:tcPr>
          <w:p w:rsidR="006641BD" w:rsidRPr="00B006FA" w:rsidRDefault="00B024A0" w:rsidP="00ED57B3">
            <w:pPr>
              <w:spacing w:line="240" w:lineRule="auto"/>
              <w:ind w:left="0" w:firstLine="0"/>
              <w:rPr>
                <w:bCs/>
                <w:sz w:val="18"/>
                <w:szCs w:val="18"/>
              </w:rPr>
            </w:pPr>
            <w:r w:rsidRPr="00B006FA">
              <w:rPr>
                <w:bCs/>
                <w:sz w:val="18"/>
                <w:szCs w:val="18"/>
              </w:rPr>
              <w:t>P</w:t>
            </w:r>
          </w:p>
        </w:tc>
        <w:tc>
          <w:tcPr>
            <w:tcW w:w="512" w:type="dxa"/>
          </w:tcPr>
          <w:p w:rsidR="006641BD" w:rsidRPr="00B006FA" w:rsidRDefault="006641BD" w:rsidP="00ED57B3">
            <w:pPr>
              <w:spacing w:line="240" w:lineRule="auto"/>
              <w:ind w:left="0" w:firstLine="0"/>
              <w:rPr>
                <w:bCs/>
                <w:sz w:val="18"/>
                <w:szCs w:val="18"/>
              </w:rPr>
            </w:pPr>
          </w:p>
        </w:tc>
        <w:tc>
          <w:tcPr>
            <w:tcW w:w="578" w:type="dxa"/>
          </w:tcPr>
          <w:p w:rsidR="006641BD" w:rsidRPr="00B006FA" w:rsidRDefault="006641BD" w:rsidP="00ED57B3">
            <w:pPr>
              <w:spacing w:line="240" w:lineRule="auto"/>
              <w:ind w:left="0" w:firstLine="0"/>
              <w:rPr>
                <w:bCs/>
                <w:sz w:val="18"/>
                <w:szCs w:val="18"/>
              </w:rPr>
            </w:pPr>
          </w:p>
        </w:tc>
        <w:tc>
          <w:tcPr>
            <w:tcW w:w="506" w:type="dxa"/>
          </w:tcPr>
          <w:p w:rsidR="006641BD" w:rsidRPr="00B006FA" w:rsidRDefault="006B4F44">
            <w:pPr>
              <w:spacing w:line="240" w:lineRule="auto"/>
              <w:ind w:left="0" w:firstLine="0"/>
              <w:jc w:val="center"/>
              <w:rPr>
                <w:bCs/>
                <w:sz w:val="18"/>
                <w:szCs w:val="18"/>
              </w:rPr>
            </w:pPr>
            <w:r>
              <w:rPr>
                <w:bCs/>
                <w:sz w:val="18"/>
                <w:szCs w:val="18"/>
              </w:rPr>
              <w:t>P</w:t>
            </w:r>
          </w:p>
        </w:tc>
        <w:tc>
          <w:tcPr>
            <w:tcW w:w="569" w:type="dxa"/>
          </w:tcPr>
          <w:p w:rsidR="006641BD" w:rsidRPr="00B006FA" w:rsidRDefault="006641BD">
            <w:pPr>
              <w:spacing w:line="240" w:lineRule="auto"/>
              <w:ind w:left="0" w:firstLine="0"/>
              <w:jc w:val="center"/>
              <w:rPr>
                <w:bCs/>
                <w:sz w:val="18"/>
                <w:szCs w:val="18"/>
              </w:rPr>
            </w:pPr>
          </w:p>
        </w:tc>
        <w:tc>
          <w:tcPr>
            <w:tcW w:w="502" w:type="dxa"/>
          </w:tcPr>
          <w:p w:rsidR="006641BD" w:rsidRPr="00B006FA" w:rsidRDefault="003B6963">
            <w:pPr>
              <w:spacing w:line="240" w:lineRule="auto"/>
              <w:ind w:left="0" w:firstLine="0"/>
              <w:jc w:val="center"/>
              <w:rPr>
                <w:bCs/>
                <w:sz w:val="18"/>
                <w:szCs w:val="18"/>
              </w:rPr>
            </w:pPr>
            <w:r>
              <w:rPr>
                <w:bCs/>
                <w:sz w:val="18"/>
                <w:szCs w:val="18"/>
              </w:rPr>
              <w:t>P</w:t>
            </w:r>
          </w:p>
        </w:tc>
        <w:tc>
          <w:tcPr>
            <w:tcW w:w="502" w:type="dxa"/>
          </w:tcPr>
          <w:p w:rsidR="006641BD" w:rsidRPr="00B006FA" w:rsidRDefault="00E17DCD">
            <w:pPr>
              <w:spacing w:line="240" w:lineRule="auto"/>
              <w:ind w:left="0" w:firstLine="0"/>
              <w:rPr>
                <w:bCs/>
                <w:sz w:val="18"/>
                <w:szCs w:val="18"/>
              </w:rPr>
            </w:pPr>
            <w:r>
              <w:rPr>
                <w:bCs/>
                <w:sz w:val="18"/>
                <w:szCs w:val="18"/>
              </w:rPr>
              <w:t>P</w:t>
            </w:r>
          </w:p>
        </w:tc>
        <w:tc>
          <w:tcPr>
            <w:tcW w:w="502" w:type="dxa"/>
          </w:tcPr>
          <w:p w:rsidR="006641BD" w:rsidRPr="00B006FA" w:rsidRDefault="006641BD">
            <w:pPr>
              <w:spacing w:line="240" w:lineRule="auto"/>
              <w:ind w:left="0" w:firstLine="0"/>
              <w:jc w:val="center"/>
              <w:rPr>
                <w:bCs/>
                <w:sz w:val="18"/>
                <w:szCs w:val="18"/>
              </w:rPr>
            </w:pPr>
          </w:p>
        </w:tc>
        <w:tc>
          <w:tcPr>
            <w:tcW w:w="1945" w:type="dxa"/>
          </w:tcPr>
          <w:p w:rsidR="006641BD" w:rsidRPr="00B006FA" w:rsidRDefault="006D1B6B" w:rsidP="00AC4DEC">
            <w:pPr>
              <w:spacing w:line="240" w:lineRule="auto"/>
              <w:ind w:left="0" w:firstLine="0"/>
              <w:jc w:val="center"/>
              <w:rPr>
                <w:bCs/>
                <w:sz w:val="18"/>
                <w:szCs w:val="18"/>
              </w:rPr>
            </w:pPr>
            <w:r w:rsidRPr="00B006FA">
              <w:rPr>
                <w:bCs/>
                <w:sz w:val="18"/>
                <w:szCs w:val="18"/>
              </w:rPr>
              <w:t>B. Pierce, MD</w:t>
            </w:r>
          </w:p>
        </w:tc>
        <w:tc>
          <w:tcPr>
            <w:tcW w:w="623" w:type="dxa"/>
          </w:tcPr>
          <w:p w:rsidR="006641BD" w:rsidRPr="00B006FA" w:rsidRDefault="00B024A0" w:rsidP="00ED57B3">
            <w:pPr>
              <w:spacing w:line="240" w:lineRule="auto"/>
              <w:ind w:left="0" w:firstLine="0"/>
              <w:rPr>
                <w:bCs/>
                <w:sz w:val="18"/>
                <w:szCs w:val="18"/>
              </w:rPr>
            </w:pPr>
            <w:r w:rsidRPr="00B006FA">
              <w:rPr>
                <w:bCs/>
                <w:sz w:val="18"/>
                <w:szCs w:val="18"/>
              </w:rPr>
              <w:t>CC</w:t>
            </w:r>
          </w:p>
        </w:tc>
        <w:tc>
          <w:tcPr>
            <w:tcW w:w="663" w:type="dxa"/>
          </w:tcPr>
          <w:p w:rsidR="006641BD" w:rsidRPr="00B006FA" w:rsidRDefault="00305315" w:rsidP="00ED57B3">
            <w:pPr>
              <w:spacing w:line="240" w:lineRule="auto"/>
              <w:ind w:left="0" w:firstLine="0"/>
              <w:rPr>
                <w:bCs/>
                <w:sz w:val="18"/>
                <w:szCs w:val="18"/>
              </w:rPr>
            </w:pPr>
            <w:r w:rsidRPr="00B006FA">
              <w:rPr>
                <w:bCs/>
                <w:sz w:val="18"/>
                <w:szCs w:val="18"/>
              </w:rPr>
              <w:t>CC</w:t>
            </w:r>
          </w:p>
        </w:tc>
        <w:tc>
          <w:tcPr>
            <w:tcW w:w="759" w:type="dxa"/>
          </w:tcPr>
          <w:p w:rsidR="006641BD" w:rsidRPr="00B006FA" w:rsidRDefault="00D662B8" w:rsidP="00ED57B3">
            <w:pPr>
              <w:spacing w:line="240" w:lineRule="auto"/>
              <w:ind w:left="0" w:firstLine="0"/>
              <w:rPr>
                <w:bCs/>
                <w:sz w:val="18"/>
                <w:szCs w:val="18"/>
              </w:rPr>
            </w:pPr>
            <w:r w:rsidRPr="00B006FA">
              <w:rPr>
                <w:bCs/>
                <w:sz w:val="18"/>
                <w:szCs w:val="18"/>
              </w:rPr>
              <w:t>P</w:t>
            </w:r>
          </w:p>
        </w:tc>
        <w:tc>
          <w:tcPr>
            <w:tcW w:w="689" w:type="dxa"/>
          </w:tcPr>
          <w:p w:rsidR="006641BD" w:rsidRPr="00B006FA" w:rsidRDefault="006B4F44">
            <w:pPr>
              <w:spacing w:line="240" w:lineRule="auto"/>
              <w:ind w:left="0" w:firstLine="0"/>
              <w:jc w:val="center"/>
              <w:rPr>
                <w:bCs/>
                <w:sz w:val="18"/>
                <w:szCs w:val="18"/>
              </w:rPr>
            </w:pPr>
            <w:r>
              <w:rPr>
                <w:bCs/>
                <w:sz w:val="18"/>
                <w:szCs w:val="18"/>
              </w:rPr>
              <w:t>P</w:t>
            </w:r>
          </w:p>
        </w:tc>
        <w:tc>
          <w:tcPr>
            <w:tcW w:w="778" w:type="dxa"/>
          </w:tcPr>
          <w:p w:rsidR="006641BD" w:rsidRPr="00B006FA" w:rsidRDefault="00E417CF">
            <w:pPr>
              <w:spacing w:line="240" w:lineRule="auto"/>
              <w:ind w:left="0" w:firstLine="0"/>
              <w:jc w:val="center"/>
              <w:rPr>
                <w:bCs/>
                <w:sz w:val="18"/>
                <w:szCs w:val="18"/>
              </w:rPr>
            </w:pPr>
            <w:r>
              <w:rPr>
                <w:bCs/>
                <w:sz w:val="18"/>
                <w:szCs w:val="18"/>
              </w:rPr>
              <w:t>P</w:t>
            </w:r>
          </w:p>
        </w:tc>
        <w:tc>
          <w:tcPr>
            <w:tcW w:w="600" w:type="dxa"/>
          </w:tcPr>
          <w:p w:rsidR="006641BD" w:rsidRPr="00B006FA" w:rsidRDefault="003B6963">
            <w:pPr>
              <w:spacing w:line="240" w:lineRule="auto"/>
              <w:ind w:left="0" w:firstLine="0"/>
              <w:jc w:val="center"/>
              <w:rPr>
                <w:bCs/>
                <w:sz w:val="18"/>
                <w:szCs w:val="18"/>
              </w:rPr>
            </w:pPr>
            <w:r>
              <w:rPr>
                <w:bCs/>
                <w:sz w:val="18"/>
                <w:szCs w:val="18"/>
              </w:rPr>
              <w:t>P</w:t>
            </w:r>
          </w:p>
        </w:tc>
        <w:tc>
          <w:tcPr>
            <w:tcW w:w="767" w:type="dxa"/>
          </w:tcPr>
          <w:p w:rsidR="006641BD" w:rsidRPr="00B006FA" w:rsidRDefault="00715DF8" w:rsidP="00715DF8">
            <w:pPr>
              <w:spacing w:line="240" w:lineRule="auto"/>
              <w:ind w:left="0" w:firstLine="0"/>
              <w:jc w:val="center"/>
              <w:rPr>
                <w:bCs/>
                <w:sz w:val="18"/>
                <w:szCs w:val="18"/>
              </w:rPr>
            </w:pPr>
            <w:r>
              <w:rPr>
                <w:bCs/>
                <w:sz w:val="18"/>
                <w:szCs w:val="18"/>
              </w:rPr>
              <w:t>P</w:t>
            </w:r>
          </w:p>
        </w:tc>
        <w:tc>
          <w:tcPr>
            <w:tcW w:w="661" w:type="dxa"/>
          </w:tcPr>
          <w:p w:rsidR="006641BD" w:rsidRPr="00B006FA" w:rsidRDefault="006641BD">
            <w:pPr>
              <w:spacing w:line="240" w:lineRule="auto"/>
              <w:ind w:left="0" w:firstLine="0"/>
              <w:rPr>
                <w:bCs/>
                <w:sz w:val="18"/>
                <w:szCs w:val="18"/>
              </w:rPr>
            </w:pPr>
          </w:p>
        </w:tc>
      </w:tr>
      <w:tr w:rsidR="00305315" w:rsidRPr="00B006FA" w:rsidTr="006B4F44">
        <w:tc>
          <w:tcPr>
            <w:tcW w:w="1773" w:type="dxa"/>
          </w:tcPr>
          <w:p w:rsidR="006641BD" w:rsidRPr="00B006FA" w:rsidRDefault="00AC4DEC" w:rsidP="00AC4DEC">
            <w:pPr>
              <w:spacing w:line="240" w:lineRule="auto"/>
              <w:ind w:left="0" w:firstLine="0"/>
              <w:jc w:val="center"/>
              <w:rPr>
                <w:bCs/>
                <w:sz w:val="18"/>
                <w:szCs w:val="18"/>
              </w:rPr>
            </w:pPr>
            <w:r w:rsidRPr="00B006FA">
              <w:rPr>
                <w:bCs/>
                <w:sz w:val="18"/>
                <w:szCs w:val="18"/>
              </w:rPr>
              <w:t>R. Chagrasulis, MD</w:t>
            </w:r>
          </w:p>
        </w:tc>
        <w:tc>
          <w:tcPr>
            <w:tcW w:w="587" w:type="dxa"/>
          </w:tcPr>
          <w:p w:rsidR="006641BD" w:rsidRPr="00B006FA" w:rsidRDefault="00B024A0" w:rsidP="00ED57B3">
            <w:pPr>
              <w:spacing w:line="240" w:lineRule="auto"/>
              <w:ind w:left="0" w:firstLine="0"/>
              <w:rPr>
                <w:bCs/>
                <w:sz w:val="18"/>
                <w:szCs w:val="18"/>
              </w:rPr>
            </w:pPr>
            <w:r w:rsidRPr="00B006FA">
              <w:rPr>
                <w:bCs/>
                <w:sz w:val="18"/>
                <w:szCs w:val="18"/>
              </w:rPr>
              <w:t>CC</w:t>
            </w:r>
          </w:p>
        </w:tc>
        <w:tc>
          <w:tcPr>
            <w:tcW w:w="512" w:type="dxa"/>
          </w:tcPr>
          <w:p w:rsidR="006641BD" w:rsidRPr="00B006FA" w:rsidRDefault="00305315" w:rsidP="00ED57B3">
            <w:pPr>
              <w:spacing w:line="240" w:lineRule="auto"/>
              <w:ind w:left="0" w:firstLine="0"/>
              <w:rPr>
                <w:bCs/>
                <w:sz w:val="18"/>
                <w:szCs w:val="18"/>
              </w:rPr>
            </w:pPr>
            <w:r w:rsidRPr="00B006FA">
              <w:rPr>
                <w:bCs/>
                <w:sz w:val="18"/>
                <w:szCs w:val="18"/>
              </w:rPr>
              <w:t>CC</w:t>
            </w:r>
          </w:p>
        </w:tc>
        <w:tc>
          <w:tcPr>
            <w:tcW w:w="578" w:type="dxa"/>
          </w:tcPr>
          <w:p w:rsidR="006641BD" w:rsidRPr="00B006FA" w:rsidRDefault="00D662B8" w:rsidP="00ED57B3">
            <w:pPr>
              <w:spacing w:line="240" w:lineRule="auto"/>
              <w:ind w:left="0" w:firstLine="0"/>
              <w:rPr>
                <w:bCs/>
                <w:sz w:val="18"/>
                <w:szCs w:val="18"/>
              </w:rPr>
            </w:pPr>
            <w:r w:rsidRPr="00B006FA">
              <w:rPr>
                <w:bCs/>
                <w:sz w:val="18"/>
                <w:szCs w:val="18"/>
              </w:rPr>
              <w:t>P</w:t>
            </w:r>
          </w:p>
        </w:tc>
        <w:tc>
          <w:tcPr>
            <w:tcW w:w="506" w:type="dxa"/>
          </w:tcPr>
          <w:p w:rsidR="006641BD" w:rsidRPr="00B006FA" w:rsidRDefault="006B4F44">
            <w:pPr>
              <w:spacing w:line="240" w:lineRule="auto"/>
              <w:ind w:left="0" w:firstLine="0"/>
              <w:jc w:val="center"/>
              <w:rPr>
                <w:bCs/>
                <w:sz w:val="18"/>
                <w:szCs w:val="18"/>
              </w:rPr>
            </w:pPr>
            <w:r>
              <w:rPr>
                <w:bCs/>
                <w:sz w:val="18"/>
                <w:szCs w:val="18"/>
              </w:rPr>
              <w:t>CC</w:t>
            </w:r>
          </w:p>
        </w:tc>
        <w:tc>
          <w:tcPr>
            <w:tcW w:w="569" w:type="dxa"/>
          </w:tcPr>
          <w:p w:rsidR="006641BD" w:rsidRPr="00B006FA" w:rsidRDefault="00E417CF">
            <w:pPr>
              <w:spacing w:line="240" w:lineRule="auto"/>
              <w:ind w:left="0" w:firstLine="0"/>
              <w:jc w:val="center"/>
              <w:rPr>
                <w:bCs/>
                <w:sz w:val="18"/>
                <w:szCs w:val="18"/>
              </w:rPr>
            </w:pPr>
            <w:r>
              <w:rPr>
                <w:bCs/>
                <w:sz w:val="18"/>
                <w:szCs w:val="18"/>
              </w:rPr>
              <w:t>P</w:t>
            </w:r>
          </w:p>
        </w:tc>
        <w:tc>
          <w:tcPr>
            <w:tcW w:w="502" w:type="dxa"/>
          </w:tcPr>
          <w:p w:rsidR="006641BD" w:rsidRPr="00B006FA" w:rsidRDefault="003B6963">
            <w:pPr>
              <w:spacing w:line="240" w:lineRule="auto"/>
              <w:ind w:left="0" w:firstLine="0"/>
              <w:jc w:val="center"/>
              <w:rPr>
                <w:bCs/>
                <w:sz w:val="18"/>
                <w:szCs w:val="18"/>
              </w:rPr>
            </w:pPr>
            <w:r>
              <w:rPr>
                <w:bCs/>
                <w:sz w:val="18"/>
                <w:szCs w:val="18"/>
              </w:rPr>
              <w:t>P</w:t>
            </w:r>
          </w:p>
        </w:tc>
        <w:tc>
          <w:tcPr>
            <w:tcW w:w="502" w:type="dxa"/>
          </w:tcPr>
          <w:p w:rsidR="006641BD" w:rsidRPr="00B006FA" w:rsidRDefault="00E17DCD">
            <w:pPr>
              <w:spacing w:line="240" w:lineRule="auto"/>
              <w:ind w:left="0" w:firstLine="0"/>
              <w:rPr>
                <w:bCs/>
                <w:sz w:val="18"/>
                <w:szCs w:val="18"/>
              </w:rPr>
            </w:pPr>
            <w:r>
              <w:rPr>
                <w:bCs/>
                <w:sz w:val="18"/>
                <w:szCs w:val="18"/>
              </w:rPr>
              <w:t>P</w:t>
            </w:r>
          </w:p>
        </w:tc>
        <w:tc>
          <w:tcPr>
            <w:tcW w:w="502" w:type="dxa"/>
          </w:tcPr>
          <w:p w:rsidR="006641BD" w:rsidRPr="00B006FA" w:rsidRDefault="006641BD">
            <w:pPr>
              <w:spacing w:line="240" w:lineRule="auto"/>
              <w:ind w:left="0" w:firstLine="0"/>
              <w:jc w:val="center"/>
              <w:rPr>
                <w:bCs/>
                <w:sz w:val="18"/>
                <w:szCs w:val="18"/>
              </w:rPr>
            </w:pPr>
          </w:p>
        </w:tc>
        <w:tc>
          <w:tcPr>
            <w:tcW w:w="1945" w:type="dxa"/>
          </w:tcPr>
          <w:p w:rsidR="006641BD" w:rsidRPr="00B006FA" w:rsidRDefault="006D1B6B" w:rsidP="00AC4DEC">
            <w:pPr>
              <w:spacing w:line="240" w:lineRule="auto"/>
              <w:ind w:left="0" w:firstLine="0"/>
              <w:jc w:val="center"/>
              <w:rPr>
                <w:bCs/>
                <w:sz w:val="18"/>
                <w:szCs w:val="18"/>
              </w:rPr>
            </w:pPr>
            <w:r w:rsidRPr="00B006FA">
              <w:rPr>
                <w:bCs/>
                <w:sz w:val="18"/>
                <w:szCs w:val="18"/>
              </w:rPr>
              <w:t>G. Raymond, MD</w:t>
            </w:r>
          </w:p>
        </w:tc>
        <w:tc>
          <w:tcPr>
            <w:tcW w:w="623" w:type="dxa"/>
          </w:tcPr>
          <w:p w:rsidR="006641BD" w:rsidRPr="00B006FA" w:rsidRDefault="00B024A0" w:rsidP="00ED57B3">
            <w:pPr>
              <w:spacing w:line="240" w:lineRule="auto"/>
              <w:ind w:left="0" w:firstLine="0"/>
              <w:rPr>
                <w:bCs/>
                <w:sz w:val="18"/>
                <w:szCs w:val="18"/>
              </w:rPr>
            </w:pPr>
            <w:r w:rsidRPr="00B006FA">
              <w:rPr>
                <w:bCs/>
                <w:sz w:val="18"/>
                <w:szCs w:val="18"/>
              </w:rPr>
              <w:t>P</w:t>
            </w:r>
          </w:p>
        </w:tc>
        <w:tc>
          <w:tcPr>
            <w:tcW w:w="663" w:type="dxa"/>
          </w:tcPr>
          <w:p w:rsidR="006641BD" w:rsidRPr="00B006FA" w:rsidRDefault="00305315" w:rsidP="00ED57B3">
            <w:pPr>
              <w:spacing w:line="240" w:lineRule="auto"/>
              <w:ind w:left="0" w:firstLine="0"/>
              <w:rPr>
                <w:bCs/>
                <w:sz w:val="18"/>
                <w:szCs w:val="18"/>
              </w:rPr>
            </w:pPr>
            <w:r w:rsidRPr="00B006FA">
              <w:rPr>
                <w:bCs/>
                <w:sz w:val="18"/>
                <w:szCs w:val="18"/>
              </w:rPr>
              <w:t>CC</w:t>
            </w:r>
          </w:p>
        </w:tc>
        <w:tc>
          <w:tcPr>
            <w:tcW w:w="759" w:type="dxa"/>
          </w:tcPr>
          <w:p w:rsidR="006641BD" w:rsidRPr="00B006FA" w:rsidRDefault="00D662B8" w:rsidP="00ED57B3">
            <w:pPr>
              <w:spacing w:line="240" w:lineRule="auto"/>
              <w:ind w:left="0" w:firstLine="0"/>
              <w:rPr>
                <w:bCs/>
                <w:sz w:val="18"/>
                <w:szCs w:val="18"/>
              </w:rPr>
            </w:pPr>
            <w:r w:rsidRPr="00B006FA">
              <w:rPr>
                <w:bCs/>
                <w:sz w:val="18"/>
                <w:szCs w:val="18"/>
              </w:rPr>
              <w:t>P</w:t>
            </w:r>
          </w:p>
        </w:tc>
        <w:tc>
          <w:tcPr>
            <w:tcW w:w="689" w:type="dxa"/>
          </w:tcPr>
          <w:p w:rsidR="006641BD" w:rsidRPr="00B006FA" w:rsidRDefault="006B4F44">
            <w:pPr>
              <w:spacing w:line="240" w:lineRule="auto"/>
              <w:ind w:left="0" w:firstLine="0"/>
              <w:jc w:val="center"/>
              <w:rPr>
                <w:bCs/>
                <w:sz w:val="18"/>
                <w:szCs w:val="18"/>
              </w:rPr>
            </w:pPr>
            <w:r>
              <w:rPr>
                <w:bCs/>
                <w:sz w:val="18"/>
                <w:szCs w:val="18"/>
              </w:rPr>
              <w:t>CC</w:t>
            </w:r>
          </w:p>
        </w:tc>
        <w:tc>
          <w:tcPr>
            <w:tcW w:w="778" w:type="dxa"/>
          </w:tcPr>
          <w:p w:rsidR="006641BD" w:rsidRPr="00B006FA" w:rsidRDefault="00E417CF">
            <w:pPr>
              <w:spacing w:line="240" w:lineRule="auto"/>
              <w:ind w:left="0" w:firstLine="0"/>
              <w:jc w:val="center"/>
              <w:rPr>
                <w:bCs/>
                <w:sz w:val="18"/>
                <w:szCs w:val="18"/>
              </w:rPr>
            </w:pPr>
            <w:r>
              <w:rPr>
                <w:bCs/>
                <w:sz w:val="18"/>
                <w:szCs w:val="18"/>
              </w:rPr>
              <w:t>P</w:t>
            </w:r>
          </w:p>
        </w:tc>
        <w:tc>
          <w:tcPr>
            <w:tcW w:w="600" w:type="dxa"/>
          </w:tcPr>
          <w:p w:rsidR="006641BD" w:rsidRPr="00B006FA" w:rsidRDefault="003B6963">
            <w:pPr>
              <w:spacing w:line="240" w:lineRule="auto"/>
              <w:ind w:left="0" w:firstLine="0"/>
              <w:jc w:val="center"/>
              <w:rPr>
                <w:bCs/>
                <w:sz w:val="18"/>
                <w:szCs w:val="18"/>
              </w:rPr>
            </w:pPr>
            <w:r>
              <w:rPr>
                <w:bCs/>
                <w:sz w:val="18"/>
                <w:szCs w:val="18"/>
              </w:rPr>
              <w:t>P</w:t>
            </w:r>
          </w:p>
        </w:tc>
        <w:tc>
          <w:tcPr>
            <w:tcW w:w="767" w:type="dxa"/>
          </w:tcPr>
          <w:p w:rsidR="006641BD" w:rsidRPr="00B006FA" w:rsidRDefault="00715DF8" w:rsidP="00715DF8">
            <w:pPr>
              <w:spacing w:line="240" w:lineRule="auto"/>
              <w:ind w:left="0" w:firstLine="0"/>
              <w:jc w:val="center"/>
              <w:rPr>
                <w:bCs/>
                <w:sz w:val="18"/>
                <w:szCs w:val="18"/>
              </w:rPr>
            </w:pPr>
            <w:r>
              <w:rPr>
                <w:bCs/>
                <w:sz w:val="18"/>
                <w:szCs w:val="18"/>
              </w:rPr>
              <w:t>P</w:t>
            </w:r>
          </w:p>
        </w:tc>
        <w:tc>
          <w:tcPr>
            <w:tcW w:w="661" w:type="dxa"/>
          </w:tcPr>
          <w:p w:rsidR="006641BD" w:rsidRPr="00B006FA" w:rsidRDefault="006641BD">
            <w:pPr>
              <w:spacing w:line="240" w:lineRule="auto"/>
              <w:ind w:left="0" w:firstLine="0"/>
              <w:rPr>
                <w:bCs/>
                <w:sz w:val="18"/>
                <w:szCs w:val="18"/>
              </w:rPr>
            </w:pPr>
          </w:p>
        </w:tc>
      </w:tr>
      <w:tr w:rsidR="00305315" w:rsidRPr="00B006FA" w:rsidTr="006B4F44">
        <w:trPr>
          <w:trHeight w:val="251"/>
        </w:trPr>
        <w:tc>
          <w:tcPr>
            <w:tcW w:w="1773" w:type="dxa"/>
          </w:tcPr>
          <w:p w:rsidR="006641BD" w:rsidRPr="00B006FA" w:rsidRDefault="00AC4DEC" w:rsidP="00AC4DEC">
            <w:pPr>
              <w:spacing w:line="240" w:lineRule="auto"/>
              <w:ind w:left="0" w:firstLine="0"/>
              <w:jc w:val="center"/>
              <w:rPr>
                <w:bCs/>
                <w:sz w:val="18"/>
                <w:szCs w:val="18"/>
              </w:rPr>
            </w:pPr>
            <w:r w:rsidRPr="00B006FA">
              <w:rPr>
                <w:bCs/>
                <w:sz w:val="18"/>
                <w:szCs w:val="18"/>
              </w:rPr>
              <w:t>J. Charity, MD</w:t>
            </w:r>
          </w:p>
        </w:tc>
        <w:tc>
          <w:tcPr>
            <w:tcW w:w="587" w:type="dxa"/>
          </w:tcPr>
          <w:p w:rsidR="006641BD" w:rsidRPr="00B006FA" w:rsidRDefault="00B024A0" w:rsidP="00ED57B3">
            <w:pPr>
              <w:spacing w:line="240" w:lineRule="auto"/>
              <w:ind w:left="0" w:firstLine="0"/>
              <w:rPr>
                <w:bCs/>
                <w:sz w:val="18"/>
                <w:szCs w:val="18"/>
              </w:rPr>
            </w:pPr>
            <w:r w:rsidRPr="00B006FA">
              <w:rPr>
                <w:bCs/>
                <w:sz w:val="18"/>
                <w:szCs w:val="18"/>
              </w:rPr>
              <w:t>P</w:t>
            </w:r>
          </w:p>
        </w:tc>
        <w:tc>
          <w:tcPr>
            <w:tcW w:w="512" w:type="dxa"/>
          </w:tcPr>
          <w:p w:rsidR="006641BD" w:rsidRPr="00B006FA" w:rsidRDefault="00305315" w:rsidP="00ED57B3">
            <w:pPr>
              <w:spacing w:line="240" w:lineRule="auto"/>
              <w:ind w:left="0" w:firstLine="0"/>
              <w:rPr>
                <w:bCs/>
                <w:sz w:val="18"/>
                <w:szCs w:val="18"/>
              </w:rPr>
            </w:pPr>
            <w:r w:rsidRPr="00B006FA">
              <w:rPr>
                <w:bCs/>
                <w:sz w:val="18"/>
                <w:szCs w:val="18"/>
              </w:rPr>
              <w:t>CC</w:t>
            </w:r>
          </w:p>
        </w:tc>
        <w:tc>
          <w:tcPr>
            <w:tcW w:w="578" w:type="dxa"/>
          </w:tcPr>
          <w:p w:rsidR="006641BD" w:rsidRPr="00B006FA" w:rsidRDefault="006641BD" w:rsidP="00ED57B3">
            <w:pPr>
              <w:spacing w:line="240" w:lineRule="auto"/>
              <w:ind w:left="0" w:firstLine="0"/>
              <w:rPr>
                <w:bCs/>
                <w:sz w:val="18"/>
                <w:szCs w:val="18"/>
              </w:rPr>
            </w:pPr>
          </w:p>
        </w:tc>
        <w:tc>
          <w:tcPr>
            <w:tcW w:w="506" w:type="dxa"/>
          </w:tcPr>
          <w:p w:rsidR="006641BD" w:rsidRPr="00B006FA" w:rsidRDefault="006641BD">
            <w:pPr>
              <w:spacing w:line="240" w:lineRule="auto"/>
              <w:ind w:left="0" w:firstLine="0"/>
              <w:jc w:val="center"/>
              <w:rPr>
                <w:bCs/>
                <w:sz w:val="18"/>
                <w:szCs w:val="18"/>
              </w:rPr>
            </w:pPr>
          </w:p>
        </w:tc>
        <w:tc>
          <w:tcPr>
            <w:tcW w:w="569" w:type="dxa"/>
          </w:tcPr>
          <w:p w:rsidR="006641BD" w:rsidRPr="00B006FA" w:rsidRDefault="006641BD">
            <w:pPr>
              <w:spacing w:line="240" w:lineRule="auto"/>
              <w:ind w:left="0" w:firstLine="0"/>
              <w:jc w:val="center"/>
              <w:rPr>
                <w:bCs/>
                <w:sz w:val="18"/>
                <w:szCs w:val="18"/>
              </w:rPr>
            </w:pPr>
          </w:p>
        </w:tc>
        <w:tc>
          <w:tcPr>
            <w:tcW w:w="502" w:type="dxa"/>
          </w:tcPr>
          <w:p w:rsidR="006641BD" w:rsidRPr="00B006FA" w:rsidRDefault="003B6963">
            <w:pPr>
              <w:spacing w:line="240" w:lineRule="auto"/>
              <w:ind w:left="0" w:firstLine="0"/>
              <w:jc w:val="center"/>
              <w:rPr>
                <w:bCs/>
                <w:sz w:val="18"/>
                <w:szCs w:val="18"/>
              </w:rPr>
            </w:pPr>
            <w:r>
              <w:rPr>
                <w:bCs/>
                <w:sz w:val="18"/>
                <w:szCs w:val="18"/>
              </w:rPr>
              <w:t>CC</w:t>
            </w:r>
          </w:p>
        </w:tc>
        <w:tc>
          <w:tcPr>
            <w:tcW w:w="502" w:type="dxa"/>
          </w:tcPr>
          <w:p w:rsidR="006641BD" w:rsidRPr="00B006FA" w:rsidRDefault="00E17DCD">
            <w:pPr>
              <w:spacing w:line="240" w:lineRule="auto"/>
              <w:ind w:left="0" w:firstLine="0"/>
              <w:rPr>
                <w:bCs/>
                <w:sz w:val="18"/>
                <w:szCs w:val="18"/>
              </w:rPr>
            </w:pPr>
            <w:r>
              <w:rPr>
                <w:bCs/>
                <w:sz w:val="18"/>
                <w:szCs w:val="18"/>
              </w:rPr>
              <w:t>CC</w:t>
            </w:r>
          </w:p>
        </w:tc>
        <w:tc>
          <w:tcPr>
            <w:tcW w:w="502" w:type="dxa"/>
          </w:tcPr>
          <w:p w:rsidR="006641BD" w:rsidRPr="00B006FA" w:rsidRDefault="006641BD">
            <w:pPr>
              <w:spacing w:line="240" w:lineRule="auto"/>
              <w:ind w:left="0" w:firstLine="0"/>
              <w:jc w:val="center"/>
              <w:rPr>
                <w:bCs/>
                <w:sz w:val="18"/>
                <w:szCs w:val="18"/>
              </w:rPr>
            </w:pPr>
          </w:p>
        </w:tc>
        <w:tc>
          <w:tcPr>
            <w:tcW w:w="1945" w:type="dxa"/>
          </w:tcPr>
          <w:p w:rsidR="006641BD" w:rsidRPr="00B006FA" w:rsidRDefault="006D1B6B" w:rsidP="00AC4DEC">
            <w:pPr>
              <w:spacing w:line="240" w:lineRule="auto"/>
              <w:ind w:left="0" w:firstLine="0"/>
              <w:jc w:val="center"/>
              <w:rPr>
                <w:bCs/>
                <w:sz w:val="18"/>
                <w:szCs w:val="18"/>
              </w:rPr>
            </w:pPr>
            <w:r w:rsidRPr="00B006FA">
              <w:rPr>
                <w:bCs/>
                <w:sz w:val="18"/>
                <w:szCs w:val="18"/>
              </w:rPr>
              <w:t>C. Reddy, MD</w:t>
            </w:r>
          </w:p>
        </w:tc>
        <w:tc>
          <w:tcPr>
            <w:tcW w:w="623" w:type="dxa"/>
          </w:tcPr>
          <w:p w:rsidR="006641BD" w:rsidRPr="00B006FA" w:rsidRDefault="006641BD" w:rsidP="00ED57B3">
            <w:pPr>
              <w:spacing w:line="240" w:lineRule="auto"/>
              <w:ind w:left="0" w:firstLine="0"/>
              <w:rPr>
                <w:bCs/>
                <w:sz w:val="18"/>
                <w:szCs w:val="18"/>
              </w:rPr>
            </w:pPr>
          </w:p>
        </w:tc>
        <w:tc>
          <w:tcPr>
            <w:tcW w:w="663" w:type="dxa"/>
          </w:tcPr>
          <w:p w:rsidR="006641BD" w:rsidRPr="00B006FA" w:rsidRDefault="006641BD" w:rsidP="00ED57B3">
            <w:pPr>
              <w:spacing w:line="240" w:lineRule="auto"/>
              <w:ind w:left="0" w:firstLine="0"/>
              <w:rPr>
                <w:bCs/>
                <w:sz w:val="18"/>
                <w:szCs w:val="18"/>
              </w:rPr>
            </w:pPr>
          </w:p>
        </w:tc>
        <w:tc>
          <w:tcPr>
            <w:tcW w:w="759" w:type="dxa"/>
          </w:tcPr>
          <w:p w:rsidR="006641BD" w:rsidRPr="00B006FA" w:rsidRDefault="006641BD" w:rsidP="00ED57B3">
            <w:pPr>
              <w:spacing w:line="240" w:lineRule="auto"/>
              <w:ind w:left="0" w:firstLine="0"/>
              <w:rPr>
                <w:bCs/>
                <w:sz w:val="18"/>
                <w:szCs w:val="18"/>
              </w:rPr>
            </w:pPr>
          </w:p>
        </w:tc>
        <w:tc>
          <w:tcPr>
            <w:tcW w:w="689" w:type="dxa"/>
          </w:tcPr>
          <w:p w:rsidR="006641BD" w:rsidRPr="00B006FA" w:rsidRDefault="006641BD">
            <w:pPr>
              <w:spacing w:line="240" w:lineRule="auto"/>
              <w:ind w:left="0" w:firstLine="0"/>
              <w:jc w:val="center"/>
              <w:rPr>
                <w:bCs/>
                <w:sz w:val="18"/>
                <w:szCs w:val="18"/>
              </w:rPr>
            </w:pPr>
          </w:p>
        </w:tc>
        <w:tc>
          <w:tcPr>
            <w:tcW w:w="778" w:type="dxa"/>
          </w:tcPr>
          <w:p w:rsidR="006641BD" w:rsidRPr="00B006FA" w:rsidRDefault="00E417CF">
            <w:pPr>
              <w:spacing w:line="240" w:lineRule="auto"/>
              <w:ind w:left="0" w:firstLine="0"/>
              <w:jc w:val="center"/>
              <w:rPr>
                <w:bCs/>
                <w:sz w:val="18"/>
                <w:szCs w:val="18"/>
              </w:rPr>
            </w:pPr>
            <w:r>
              <w:rPr>
                <w:bCs/>
                <w:sz w:val="18"/>
                <w:szCs w:val="18"/>
              </w:rPr>
              <w:t>CC</w:t>
            </w:r>
          </w:p>
        </w:tc>
        <w:tc>
          <w:tcPr>
            <w:tcW w:w="600" w:type="dxa"/>
          </w:tcPr>
          <w:p w:rsidR="006641BD" w:rsidRPr="00B006FA" w:rsidRDefault="006641BD">
            <w:pPr>
              <w:spacing w:line="240" w:lineRule="auto"/>
              <w:ind w:left="0" w:firstLine="0"/>
              <w:jc w:val="center"/>
              <w:rPr>
                <w:bCs/>
                <w:sz w:val="18"/>
                <w:szCs w:val="18"/>
              </w:rPr>
            </w:pPr>
          </w:p>
        </w:tc>
        <w:tc>
          <w:tcPr>
            <w:tcW w:w="767" w:type="dxa"/>
          </w:tcPr>
          <w:p w:rsidR="006641BD" w:rsidRPr="00B006FA" w:rsidRDefault="006641BD" w:rsidP="00715DF8">
            <w:pPr>
              <w:spacing w:line="240" w:lineRule="auto"/>
              <w:ind w:left="0" w:firstLine="0"/>
              <w:jc w:val="center"/>
              <w:rPr>
                <w:bCs/>
                <w:sz w:val="18"/>
                <w:szCs w:val="18"/>
              </w:rPr>
            </w:pPr>
          </w:p>
        </w:tc>
        <w:tc>
          <w:tcPr>
            <w:tcW w:w="661" w:type="dxa"/>
          </w:tcPr>
          <w:p w:rsidR="006641BD" w:rsidRPr="00B006FA" w:rsidRDefault="006641BD">
            <w:pPr>
              <w:spacing w:line="240" w:lineRule="auto"/>
              <w:ind w:left="0" w:firstLine="0"/>
              <w:rPr>
                <w:bCs/>
                <w:sz w:val="18"/>
                <w:szCs w:val="18"/>
              </w:rPr>
            </w:pPr>
          </w:p>
        </w:tc>
      </w:tr>
      <w:tr w:rsidR="00305315" w:rsidRPr="00B006FA" w:rsidTr="006B4F44">
        <w:tc>
          <w:tcPr>
            <w:tcW w:w="1773" w:type="dxa"/>
          </w:tcPr>
          <w:p w:rsidR="006641BD" w:rsidRPr="00B006FA" w:rsidRDefault="006D1B6B" w:rsidP="00AC4DEC">
            <w:pPr>
              <w:spacing w:line="240" w:lineRule="auto"/>
              <w:ind w:left="0" w:firstLine="0"/>
              <w:jc w:val="center"/>
              <w:rPr>
                <w:bCs/>
                <w:sz w:val="18"/>
                <w:szCs w:val="18"/>
              </w:rPr>
            </w:pPr>
            <w:r w:rsidRPr="00B006FA">
              <w:rPr>
                <w:bCs/>
                <w:sz w:val="18"/>
                <w:szCs w:val="18"/>
              </w:rPr>
              <w:t>K. Christian, MD</w:t>
            </w:r>
          </w:p>
        </w:tc>
        <w:tc>
          <w:tcPr>
            <w:tcW w:w="587" w:type="dxa"/>
          </w:tcPr>
          <w:p w:rsidR="006641BD" w:rsidRPr="00B006FA" w:rsidRDefault="006641BD" w:rsidP="00ED57B3">
            <w:pPr>
              <w:spacing w:line="240" w:lineRule="auto"/>
              <w:ind w:left="0" w:firstLine="0"/>
              <w:rPr>
                <w:bCs/>
                <w:sz w:val="18"/>
                <w:szCs w:val="18"/>
              </w:rPr>
            </w:pPr>
          </w:p>
        </w:tc>
        <w:tc>
          <w:tcPr>
            <w:tcW w:w="512" w:type="dxa"/>
          </w:tcPr>
          <w:p w:rsidR="006641BD" w:rsidRPr="00B006FA" w:rsidRDefault="00305315" w:rsidP="00ED57B3">
            <w:pPr>
              <w:spacing w:line="240" w:lineRule="auto"/>
              <w:ind w:left="0" w:firstLine="0"/>
              <w:rPr>
                <w:bCs/>
                <w:sz w:val="18"/>
                <w:szCs w:val="18"/>
              </w:rPr>
            </w:pPr>
            <w:r w:rsidRPr="00B006FA">
              <w:rPr>
                <w:bCs/>
                <w:sz w:val="18"/>
                <w:szCs w:val="18"/>
              </w:rPr>
              <w:t>P</w:t>
            </w:r>
          </w:p>
        </w:tc>
        <w:tc>
          <w:tcPr>
            <w:tcW w:w="578" w:type="dxa"/>
          </w:tcPr>
          <w:p w:rsidR="006641BD" w:rsidRPr="00B006FA" w:rsidRDefault="00D662B8" w:rsidP="00ED57B3">
            <w:pPr>
              <w:spacing w:line="240" w:lineRule="auto"/>
              <w:ind w:left="0" w:firstLine="0"/>
              <w:rPr>
                <w:bCs/>
                <w:sz w:val="18"/>
                <w:szCs w:val="18"/>
              </w:rPr>
            </w:pPr>
            <w:r w:rsidRPr="00B006FA">
              <w:rPr>
                <w:bCs/>
                <w:sz w:val="18"/>
                <w:szCs w:val="18"/>
              </w:rPr>
              <w:t>P</w:t>
            </w:r>
          </w:p>
        </w:tc>
        <w:tc>
          <w:tcPr>
            <w:tcW w:w="506" w:type="dxa"/>
          </w:tcPr>
          <w:p w:rsidR="006641BD" w:rsidRPr="00B006FA" w:rsidRDefault="006B4F44">
            <w:pPr>
              <w:spacing w:line="240" w:lineRule="auto"/>
              <w:ind w:left="0" w:firstLine="0"/>
              <w:jc w:val="center"/>
              <w:rPr>
                <w:bCs/>
                <w:sz w:val="18"/>
                <w:szCs w:val="18"/>
              </w:rPr>
            </w:pPr>
            <w:r>
              <w:rPr>
                <w:bCs/>
                <w:sz w:val="18"/>
                <w:szCs w:val="18"/>
              </w:rPr>
              <w:t>P</w:t>
            </w:r>
          </w:p>
        </w:tc>
        <w:tc>
          <w:tcPr>
            <w:tcW w:w="569" w:type="dxa"/>
          </w:tcPr>
          <w:p w:rsidR="006641BD" w:rsidRPr="00B006FA" w:rsidRDefault="006641BD">
            <w:pPr>
              <w:spacing w:line="240" w:lineRule="auto"/>
              <w:ind w:left="0" w:firstLine="0"/>
              <w:jc w:val="center"/>
              <w:rPr>
                <w:bCs/>
                <w:sz w:val="18"/>
                <w:szCs w:val="18"/>
              </w:rPr>
            </w:pPr>
          </w:p>
        </w:tc>
        <w:tc>
          <w:tcPr>
            <w:tcW w:w="502" w:type="dxa"/>
          </w:tcPr>
          <w:p w:rsidR="006641BD" w:rsidRPr="00B006FA" w:rsidRDefault="003B6963">
            <w:pPr>
              <w:spacing w:line="240" w:lineRule="auto"/>
              <w:ind w:left="0" w:firstLine="0"/>
              <w:jc w:val="center"/>
              <w:rPr>
                <w:bCs/>
                <w:sz w:val="18"/>
                <w:szCs w:val="18"/>
              </w:rPr>
            </w:pPr>
            <w:r>
              <w:rPr>
                <w:bCs/>
                <w:sz w:val="18"/>
                <w:szCs w:val="18"/>
              </w:rPr>
              <w:t>P</w:t>
            </w:r>
          </w:p>
        </w:tc>
        <w:tc>
          <w:tcPr>
            <w:tcW w:w="502" w:type="dxa"/>
          </w:tcPr>
          <w:p w:rsidR="006641BD" w:rsidRPr="00B006FA" w:rsidRDefault="006641BD">
            <w:pPr>
              <w:spacing w:line="240" w:lineRule="auto"/>
              <w:ind w:left="0" w:firstLine="0"/>
              <w:rPr>
                <w:bCs/>
                <w:sz w:val="18"/>
                <w:szCs w:val="18"/>
              </w:rPr>
            </w:pPr>
          </w:p>
        </w:tc>
        <w:tc>
          <w:tcPr>
            <w:tcW w:w="502" w:type="dxa"/>
          </w:tcPr>
          <w:p w:rsidR="006641BD" w:rsidRPr="00B006FA" w:rsidRDefault="006641BD">
            <w:pPr>
              <w:spacing w:line="240" w:lineRule="auto"/>
              <w:ind w:left="0" w:firstLine="0"/>
              <w:jc w:val="center"/>
              <w:rPr>
                <w:bCs/>
                <w:sz w:val="18"/>
                <w:szCs w:val="18"/>
              </w:rPr>
            </w:pPr>
          </w:p>
        </w:tc>
        <w:tc>
          <w:tcPr>
            <w:tcW w:w="1945" w:type="dxa"/>
          </w:tcPr>
          <w:p w:rsidR="006641BD" w:rsidRPr="00B006FA" w:rsidRDefault="006D1B6B">
            <w:pPr>
              <w:spacing w:line="240" w:lineRule="auto"/>
              <w:ind w:left="0" w:firstLine="0"/>
              <w:jc w:val="center"/>
              <w:rPr>
                <w:bCs/>
                <w:sz w:val="18"/>
                <w:szCs w:val="18"/>
              </w:rPr>
            </w:pPr>
            <w:r w:rsidRPr="00B006FA">
              <w:rPr>
                <w:bCs/>
                <w:sz w:val="18"/>
                <w:szCs w:val="18"/>
              </w:rPr>
              <w:t>B. Young, MD</w:t>
            </w:r>
          </w:p>
        </w:tc>
        <w:tc>
          <w:tcPr>
            <w:tcW w:w="623" w:type="dxa"/>
          </w:tcPr>
          <w:p w:rsidR="006641BD" w:rsidRPr="00B006FA" w:rsidRDefault="006641BD" w:rsidP="00ED57B3">
            <w:pPr>
              <w:spacing w:line="240" w:lineRule="auto"/>
              <w:ind w:left="0" w:firstLine="0"/>
              <w:rPr>
                <w:bCs/>
                <w:sz w:val="18"/>
                <w:szCs w:val="18"/>
              </w:rPr>
            </w:pPr>
          </w:p>
        </w:tc>
        <w:tc>
          <w:tcPr>
            <w:tcW w:w="663" w:type="dxa"/>
          </w:tcPr>
          <w:p w:rsidR="006641BD" w:rsidRPr="00B006FA" w:rsidRDefault="00305315" w:rsidP="00ED57B3">
            <w:pPr>
              <w:spacing w:line="240" w:lineRule="auto"/>
              <w:ind w:left="0" w:firstLine="0"/>
              <w:rPr>
                <w:bCs/>
                <w:sz w:val="18"/>
                <w:szCs w:val="18"/>
              </w:rPr>
            </w:pPr>
            <w:r w:rsidRPr="00B006FA">
              <w:rPr>
                <w:bCs/>
                <w:sz w:val="18"/>
                <w:szCs w:val="18"/>
              </w:rPr>
              <w:t>CC</w:t>
            </w:r>
          </w:p>
        </w:tc>
        <w:tc>
          <w:tcPr>
            <w:tcW w:w="759" w:type="dxa"/>
          </w:tcPr>
          <w:p w:rsidR="006641BD" w:rsidRPr="00B006FA" w:rsidRDefault="006641BD" w:rsidP="00ED57B3">
            <w:pPr>
              <w:spacing w:line="240" w:lineRule="auto"/>
              <w:ind w:left="0" w:firstLine="0"/>
              <w:rPr>
                <w:bCs/>
                <w:sz w:val="18"/>
                <w:szCs w:val="18"/>
              </w:rPr>
            </w:pPr>
          </w:p>
        </w:tc>
        <w:tc>
          <w:tcPr>
            <w:tcW w:w="689" w:type="dxa"/>
          </w:tcPr>
          <w:p w:rsidR="006641BD" w:rsidRPr="00B006FA" w:rsidRDefault="006B4F44">
            <w:pPr>
              <w:spacing w:line="240" w:lineRule="auto"/>
              <w:ind w:left="0" w:firstLine="0"/>
              <w:jc w:val="center"/>
              <w:rPr>
                <w:bCs/>
                <w:sz w:val="18"/>
                <w:szCs w:val="18"/>
              </w:rPr>
            </w:pPr>
            <w:r>
              <w:rPr>
                <w:bCs/>
                <w:sz w:val="18"/>
                <w:szCs w:val="18"/>
              </w:rPr>
              <w:t>P</w:t>
            </w:r>
          </w:p>
        </w:tc>
        <w:tc>
          <w:tcPr>
            <w:tcW w:w="778" w:type="dxa"/>
          </w:tcPr>
          <w:p w:rsidR="006641BD" w:rsidRPr="00B006FA" w:rsidRDefault="006641BD">
            <w:pPr>
              <w:spacing w:line="240" w:lineRule="auto"/>
              <w:ind w:left="0" w:firstLine="0"/>
              <w:jc w:val="center"/>
              <w:rPr>
                <w:bCs/>
                <w:sz w:val="18"/>
                <w:szCs w:val="18"/>
              </w:rPr>
            </w:pPr>
          </w:p>
        </w:tc>
        <w:tc>
          <w:tcPr>
            <w:tcW w:w="600" w:type="dxa"/>
          </w:tcPr>
          <w:p w:rsidR="006641BD" w:rsidRPr="00B006FA" w:rsidRDefault="006641BD">
            <w:pPr>
              <w:spacing w:line="240" w:lineRule="auto"/>
              <w:ind w:left="0" w:firstLine="0"/>
              <w:jc w:val="center"/>
              <w:rPr>
                <w:bCs/>
                <w:sz w:val="18"/>
                <w:szCs w:val="18"/>
              </w:rPr>
            </w:pPr>
          </w:p>
        </w:tc>
        <w:tc>
          <w:tcPr>
            <w:tcW w:w="767" w:type="dxa"/>
          </w:tcPr>
          <w:p w:rsidR="006641BD" w:rsidRPr="00B006FA" w:rsidRDefault="00715DF8" w:rsidP="00715DF8">
            <w:pPr>
              <w:spacing w:line="240" w:lineRule="auto"/>
              <w:ind w:left="0" w:firstLine="0"/>
              <w:jc w:val="center"/>
              <w:rPr>
                <w:bCs/>
                <w:sz w:val="18"/>
                <w:szCs w:val="18"/>
              </w:rPr>
            </w:pPr>
            <w:r>
              <w:rPr>
                <w:bCs/>
                <w:sz w:val="18"/>
                <w:szCs w:val="18"/>
              </w:rPr>
              <w:t>P</w:t>
            </w:r>
          </w:p>
        </w:tc>
        <w:tc>
          <w:tcPr>
            <w:tcW w:w="661" w:type="dxa"/>
          </w:tcPr>
          <w:p w:rsidR="006641BD" w:rsidRPr="00B006FA" w:rsidRDefault="006641BD">
            <w:pPr>
              <w:spacing w:line="240" w:lineRule="auto"/>
              <w:ind w:left="0" w:firstLine="0"/>
              <w:rPr>
                <w:bCs/>
                <w:sz w:val="18"/>
                <w:szCs w:val="18"/>
              </w:rPr>
            </w:pPr>
          </w:p>
        </w:tc>
      </w:tr>
      <w:tr w:rsidR="00305315" w:rsidRPr="00B006FA" w:rsidTr="006B4F44">
        <w:tc>
          <w:tcPr>
            <w:tcW w:w="1773" w:type="dxa"/>
          </w:tcPr>
          <w:p w:rsidR="006641BD" w:rsidRPr="00B006FA" w:rsidRDefault="006D1B6B" w:rsidP="00AC4DEC">
            <w:pPr>
              <w:spacing w:line="240" w:lineRule="auto"/>
              <w:ind w:left="0" w:firstLine="0"/>
              <w:jc w:val="center"/>
              <w:rPr>
                <w:bCs/>
                <w:sz w:val="18"/>
                <w:szCs w:val="18"/>
              </w:rPr>
            </w:pPr>
            <w:r w:rsidRPr="00B006FA">
              <w:rPr>
                <w:bCs/>
                <w:sz w:val="18"/>
                <w:szCs w:val="18"/>
              </w:rPr>
              <w:t>N. Cummings, MD</w:t>
            </w:r>
          </w:p>
        </w:tc>
        <w:tc>
          <w:tcPr>
            <w:tcW w:w="587" w:type="dxa"/>
          </w:tcPr>
          <w:p w:rsidR="006641BD" w:rsidRPr="00B006FA" w:rsidRDefault="00B024A0" w:rsidP="00ED57B3">
            <w:pPr>
              <w:spacing w:line="240" w:lineRule="auto"/>
              <w:ind w:left="0" w:firstLine="0"/>
              <w:rPr>
                <w:bCs/>
                <w:sz w:val="18"/>
                <w:szCs w:val="18"/>
              </w:rPr>
            </w:pPr>
            <w:r w:rsidRPr="00B006FA">
              <w:rPr>
                <w:bCs/>
                <w:sz w:val="18"/>
                <w:szCs w:val="18"/>
              </w:rPr>
              <w:t>P</w:t>
            </w:r>
          </w:p>
        </w:tc>
        <w:tc>
          <w:tcPr>
            <w:tcW w:w="512" w:type="dxa"/>
          </w:tcPr>
          <w:p w:rsidR="006641BD" w:rsidRPr="00B006FA" w:rsidRDefault="00305315" w:rsidP="00ED57B3">
            <w:pPr>
              <w:spacing w:line="240" w:lineRule="auto"/>
              <w:ind w:left="0" w:firstLine="0"/>
              <w:rPr>
                <w:bCs/>
                <w:sz w:val="18"/>
                <w:szCs w:val="18"/>
              </w:rPr>
            </w:pPr>
            <w:r w:rsidRPr="00B006FA">
              <w:rPr>
                <w:bCs/>
                <w:sz w:val="18"/>
                <w:szCs w:val="18"/>
              </w:rPr>
              <w:t>CC</w:t>
            </w:r>
          </w:p>
        </w:tc>
        <w:tc>
          <w:tcPr>
            <w:tcW w:w="578" w:type="dxa"/>
          </w:tcPr>
          <w:p w:rsidR="006641BD" w:rsidRPr="00B006FA" w:rsidRDefault="006641BD" w:rsidP="00ED57B3">
            <w:pPr>
              <w:spacing w:line="240" w:lineRule="auto"/>
              <w:ind w:left="0" w:firstLine="0"/>
              <w:rPr>
                <w:bCs/>
                <w:sz w:val="18"/>
                <w:szCs w:val="18"/>
              </w:rPr>
            </w:pPr>
          </w:p>
        </w:tc>
        <w:tc>
          <w:tcPr>
            <w:tcW w:w="506" w:type="dxa"/>
          </w:tcPr>
          <w:p w:rsidR="006641BD" w:rsidRPr="00B006FA" w:rsidRDefault="006B4F44">
            <w:pPr>
              <w:spacing w:line="240" w:lineRule="auto"/>
              <w:ind w:left="0" w:firstLine="0"/>
              <w:jc w:val="center"/>
              <w:rPr>
                <w:bCs/>
                <w:sz w:val="18"/>
                <w:szCs w:val="18"/>
              </w:rPr>
            </w:pPr>
            <w:r>
              <w:rPr>
                <w:bCs/>
                <w:sz w:val="18"/>
                <w:szCs w:val="18"/>
              </w:rPr>
              <w:t>P</w:t>
            </w:r>
          </w:p>
        </w:tc>
        <w:tc>
          <w:tcPr>
            <w:tcW w:w="569" w:type="dxa"/>
          </w:tcPr>
          <w:p w:rsidR="006641BD" w:rsidRPr="00B006FA" w:rsidRDefault="00E417CF">
            <w:pPr>
              <w:spacing w:line="240" w:lineRule="auto"/>
              <w:ind w:left="0" w:firstLine="0"/>
              <w:jc w:val="center"/>
              <w:rPr>
                <w:bCs/>
                <w:sz w:val="18"/>
                <w:szCs w:val="18"/>
              </w:rPr>
            </w:pPr>
            <w:r>
              <w:rPr>
                <w:bCs/>
                <w:sz w:val="18"/>
                <w:szCs w:val="18"/>
              </w:rPr>
              <w:t>CC</w:t>
            </w:r>
          </w:p>
        </w:tc>
        <w:tc>
          <w:tcPr>
            <w:tcW w:w="502" w:type="dxa"/>
          </w:tcPr>
          <w:p w:rsidR="006641BD" w:rsidRPr="00B006FA" w:rsidRDefault="003B6963">
            <w:pPr>
              <w:spacing w:line="240" w:lineRule="auto"/>
              <w:ind w:left="0" w:firstLine="0"/>
              <w:jc w:val="center"/>
              <w:rPr>
                <w:bCs/>
                <w:sz w:val="18"/>
                <w:szCs w:val="18"/>
              </w:rPr>
            </w:pPr>
            <w:r>
              <w:rPr>
                <w:bCs/>
                <w:sz w:val="18"/>
                <w:szCs w:val="18"/>
              </w:rPr>
              <w:t>P</w:t>
            </w:r>
          </w:p>
        </w:tc>
        <w:tc>
          <w:tcPr>
            <w:tcW w:w="502" w:type="dxa"/>
          </w:tcPr>
          <w:p w:rsidR="006641BD" w:rsidRPr="00B006FA" w:rsidRDefault="006641BD">
            <w:pPr>
              <w:spacing w:line="240" w:lineRule="auto"/>
              <w:ind w:left="0" w:firstLine="0"/>
              <w:rPr>
                <w:bCs/>
                <w:sz w:val="18"/>
                <w:szCs w:val="18"/>
              </w:rPr>
            </w:pPr>
          </w:p>
        </w:tc>
        <w:tc>
          <w:tcPr>
            <w:tcW w:w="502" w:type="dxa"/>
          </w:tcPr>
          <w:p w:rsidR="006641BD" w:rsidRPr="00B006FA" w:rsidRDefault="006641BD">
            <w:pPr>
              <w:spacing w:line="240" w:lineRule="auto"/>
              <w:ind w:left="0" w:firstLine="0"/>
              <w:jc w:val="center"/>
              <w:rPr>
                <w:bCs/>
                <w:sz w:val="18"/>
                <w:szCs w:val="18"/>
              </w:rPr>
            </w:pPr>
          </w:p>
        </w:tc>
        <w:tc>
          <w:tcPr>
            <w:tcW w:w="1945" w:type="dxa"/>
          </w:tcPr>
          <w:p w:rsidR="006641BD" w:rsidRPr="00B006FA" w:rsidRDefault="006641BD">
            <w:pPr>
              <w:spacing w:line="240" w:lineRule="auto"/>
              <w:ind w:left="0" w:firstLine="0"/>
              <w:jc w:val="center"/>
              <w:rPr>
                <w:bCs/>
                <w:sz w:val="18"/>
                <w:szCs w:val="18"/>
              </w:rPr>
            </w:pPr>
          </w:p>
        </w:tc>
        <w:tc>
          <w:tcPr>
            <w:tcW w:w="623" w:type="dxa"/>
          </w:tcPr>
          <w:p w:rsidR="006641BD" w:rsidRPr="00B006FA" w:rsidRDefault="006641BD" w:rsidP="00ED57B3">
            <w:pPr>
              <w:spacing w:line="240" w:lineRule="auto"/>
              <w:ind w:left="0" w:firstLine="0"/>
              <w:rPr>
                <w:bCs/>
                <w:sz w:val="18"/>
                <w:szCs w:val="18"/>
              </w:rPr>
            </w:pPr>
          </w:p>
        </w:tc>
        <w:tc>
          <w:tcPr>
            <w:tcW w:w="663" w:type="dxa"/>
          </w:tcPr>
          <w:p w:rsidR="006641BD" w:rsidRPr="00B006FA" w:rsidRDefault="006641BD" w:rsidP="00ED57B3">
            <w:pPr>
              <w:spacing w:line="240" w:lineRule="auto"/>
              <w:ind w:left="0" w:firstLine="0"/>
              <w:rPr>
                <w:bCs/>
                <w:sz w:val="18"/>
                <w:szCs w:val="18"/>
              </w:rPr>
            </w:pPr>
          </w:p>
        </w:tc>
        <w:tc>
          <w:tcPr>
            <w:tcW w:w="759" w:type="dxa"/>
          </w:tcPr>
          <w:p w:rsidR="006641BD" w:rsidRPr="00B006FA" w:rsidRDefault="006641BD" w:rsidP="00ED57B3">
            <w:pPr>
              <w:spacing w:line="240" w:lineRule="auto"/>
              <w:ind w:left="0" w:firstLine="0"/>
              <w:rPr>
                <w:bCs/>
                <w:sz w:val="18"/>
                <w:szCs w:val="18"/>
              </w:rPr>
            </w:pPr>
          </w:p>
        </w:tc>
        <w:tc>
          <w:tcPr>
            <w:tcW w:w="689" w:type="dxa"/>
          </w:tcPr>
          <w:p w:rsidR="006641BD" w:rsidRPr="00B006FA" w:rsidRDefault="006641BD">
            <w:pPr>
              <w:spacing w:line="240" w:lineRule="auto"/>
              <w:ind w:left="0" w:firstLine="0"/>
              <w:jc w:val="center"/>
              <w:rPr>
                <w:bCs/>
                <w:sz w:val="18"/>
                <w:szCs w:val="18"/>
              </w:rPr>
            </w:pPr>
          </w:p>
        </w:tc>
        <w:tc>
          <w:tcPr>
            <w:tcW w:w="778" w:type="dxa"/>
          </w:tcPr>
          <w:p w:rsidR="006641BD" w:rsidRPr="00B006FA" w:rsidRDefault="006641BD">
            <w:pPr>
              <w:spacing w:line="240" w:lineRule="auto"/>
              <w:ind w:left="0" w:firstLine="0"/>
              <w:jc w:val="center"/>
              <w:rPr>
                <w:bCs/>
                <w:sz w:val="18"/>
                <w:szCs w:val="18"/>
              </w:rPr>
            </w:pPr>
          </w:p>
        </w:tc>
        <w:tc>
          <w:tcPr>
            <w:tcW w:w="600" w:type="dxa"/>
          </w:tcPr>
          <w:p w:rsidR="006641BD" w:rsidRPr="00B006FA" w:rsidRDefault="006641BD">
            <w:pPr>
              <w:spacing w:line="240" w:lineRule="auto"/>
              <w:ind w:left="0" w:firstLine="0"/>
              <w:jc w:val="center"/>
              <w:rPr>
                <w:bCs/>
                <w:sz w:val="18"/>
                <w:szCs w:val="18"/>
              </w:rPr>
            </w:pPr>
          </w:p>
        </w:tc>
        <w:tc>
          <w:tcPr>
            <w:tcW w:w="767" w:type="dxa"/>
          </w:tcPr>
          <w:p w:rsidR="006641BD" w:rsidRPr="00B006FA" w:rsidRDefault="006641BD" w:rsidP="00715DF8">
            <w:pPr>
              <w:spacing w:line="240" w:lineRule="auto"/>
              <w:ind w:left="0" w:firstLine="0"/>
              <w:jc w:val="center"/>
              <w:rPr>
                <w:bCs/>
                <w:sz w:val="18"/>
                <w:szCs w:val="18"/>
              </w:rPr>
            </w:pPr>
          </w:p>
        </w:tc>
        <w:tc>
          <w:tcPr>
            <w:tcW w:w="661" w:type="dxa"/>
          </w:tcPr>
          <w:p w:rsidR="006641BD" w:rsidRPr="00B006FA" w:rsidRDefault="006641BD">
            <w:pPr>
              <w:spacing w:line="240" w:lineRule="auto"/>
              <w:ind w:left="0" w:firstLine="0"/>
              <w:rPr>
                <w:bCs/>
                <w:sz w:val="18"/>
                <w:szCs w:val="18"/>
              </w:rPr>
            </w:pPr>
          </w:p>
        </w:tc>
      </w:tr>
      <w:tr w:rsidR="00305315" w:rsidRPr="00B006FA" w:rsidTr="006B4F44">
        <w:trPr>
          <w:trHeight w:val="242"/>
        </w:trPr>
        <w:tc>
          <w:tcPr>
            <w:tcW w:w="1773" w:type="dxa"/>
          </w:tcPr>
          <w:p w:rsidR="00740A7A" w:rsidRPr="00B006FA" w:rsidRDefault="006D1B6B" w:rsidP="00AC4DEC">
            <w:pPr>
              <w:spacing w:line="240" w:lineRule="auto"/>
              <w:ind w:left="0" w:firstLine="0"/>
              <w:jc w:val="center"/>
              <w:rPr>
                <w:bCs/>
                <w:sz w:val="18"/>
                <w:szCs w:val="18"/>
              </w:rPr>
            </w:pPr>
            <w:r w:rsidRPr="00B006FA">
              <w:rPr>
                <w:bCs/>
                <w:sz w:val="18"/>
                <w:szCs w:val="18"/>
              </w:rPr>
              <w:t>G. D’Augustine, MD</w:t>
            </w:r>
          </w:p>
        </w:tc>
        <w:tc>
          <w:tcPr>
            <w:tcW w:w="587" w:type="dxa"/>
          </w:tcPr>
          <w:p w:rsidR="00740A7A" w:rsidRPr="00B006FA" w:rsidRDefault="00740A7A" w:rsidP="00ED57B3">
            <w:pPr>
              <w:spacing w:line="240" w:lineRule="auto"/>
              <w:ind w:left="0" w:firstLine="0"/>
              <w:rPr>
                <w:bCs/>
                <w:sz w:val="18"/>
                <w:szCs w:val="18"/>
              </w:rPr>
            </w:pPr>
          </w:p>
        </w:tc>
        <w:tc>
          <w:tcPr>
            <w:tcW w:w="512" w:type="dxa"/>
          </w:tcPr>
          <w:p w:rsidR="00740A7A" w:rsidRPr="00B006FA" w:rsidRDefault="00305315" w:rsidP="00ED57B3">
            <w:pPr>
              <w:spacing w:line="240" w:lineRule="auto"/>
              <w:ind w:left="0" w:firstLine="0"/>
              <w:rPr>
                <w:bCs/>
                <w:sz w:val="18"/>
                <w:szCs w:val="18"/>
              </w:rPr>
            </w:pPr>
            <w:r w:rsidRPr="00B006FA">
              <w:rPr>
                <w:bCs/>
                <w:sz w:val="18"/>
                <w:szCs w:val="18"/>
              </w:rPr>
              <w:t>P</w:t>
            </w:r>
          </w:p>
        </w:tc>
        <w:tc>
          <w:tcPr>
            <w:tcW w:w="578" w:type="dxa"/>
          </w:tcPr>
          <w:p w:rsidR="00740A7A" w:rsidRPr="00B006FA" w:rsidRDefault="00740A7A" w:rsidP="00ED57B3">
            <w:pPr>
              <w:spacing w:line="240" w:lineRule="auto"/>
              <w:ind w:left="0" w:firstLine="0"/>
              <w:rPr>
                <w:bCs/>
                <w:sz w:val="18"/>
                <w:szCs w:val="18"/>
              </w:rPr>
            </w:pPr>
          </w:p>
        </w:tc>
        <w:tc>
          <w:tcPr>
            <w:tcW w:w="506" w:type="dxa"/>
          </w:tcPr>
          <w:p w:rsidR="00740A7A" w:rsidRPr="00B006FA" w:rsidRDefault="006B4F44">
            <w:pPr>
              <w:spacing w:line="240" w:lineRule="auto"/>
              <w:ind w:left="0" w:firstLine="0"/>
              <w:jc w:val="center"/>
              <w:rPr>
                <w:bCs/>
                <w:sz w:val="18"/>
                <w:szCs w:val="18"/>
              </w:rPr>
            </w:pPr>
            <w:r>
              <w:rPr>
                <w:bCs/>
                <w:sz w:val="18"/>
                <w:szCs w:val="18"/>
              </w:rPr>
              <w:t>P</w:t>
            </w:r>
          </w:p>
        </w:tc>
        <w:tc>
          <w:tcPr>
            <w:tcW w:w="569" w:type="dxa"/>
          </w:tcPr>
          <w:p w:rsidR="00740A7A" w:rsidRPr="00B006FA" w:rsidRDefault="00740A7A">
            <w:pPr>
              <w:spacing w:line="240" w:lineRule="auto"/>
              <w:ind w:left="0" w:firstLine="0"/>
              <w:jc w:val="center"/>
              <w:rPr>
                <w:bCs/>
                <w:sz w:val="18"/>
                <w:szCs w:val="18"/>
              </w:rPr>
            </w:pPr>
          </w:p>
        </w:tc>
        <w:tc>
          <w:tcPr>
            <w:tcW w:w="502" w:type="dxa"/>
          </w:tcPr>
          <w:p w:rsidR="00740A7A" w:rsidRPr="00B006FA" w:rsidRDefault="003B6963">
            <w:pPr>
              <w:spacing w:line="240" w:lineRule="auto"/>
              <w:ind w:left="0" w:firstLine="0"/>
              <w:jc w:val="center"/>
              <w:rPr>
                <w:bCs/>
                <w:sz w:val="18"/>
                <w:szCs w:val="18"/>
              </w:rPr>
            </w:pPr>
            <w:r>
              <w:rPr>
                <w:bCs/>
                <w:sz w:val="18"/>
                <w:szCs w:val="18"/>
              </w:rPr>
              <w:t>CC</w:t>
            </w:r>
          </w:p>
        </w:tc>
        <w:tc>
          <w:tcPr>
            <w:tcW w:w="502" w:type="dxa"/>
          </w:tcPr>
          <w:p w:rsidR="00740A7A" w:rsidRPr="00B006FA" w:rsidRDefault="00E17DCD">
            <w:pPr>
              <w:spacing w:line="240" w:lineRule="auto"/>
              <w:ind w:left="0" w:firstLine="0"/>
              <w:rPr>
                <w:bCs/>
                <w:sz w:val="18"/>
                <w:szCs w:val="18"/>
              </w:rPr>
            </w:pPr>
            <w:r>
              <w:rPr>
                <w:bCs/>
                <w:sz w:val="18"/>
                <w:szCs w:val="18"/>
              </w:rPr>
              <w:t>CC</w:t>
            </w:r>
          </w:p>
        </w:tc>
        <w:tc>
          <w:tcPr>
            <w:tcW w:w="502" w:type="dxa"/>
          </w:tcPr>
          <w:p w:rsidR="00740A7A" w:rsidRPr="00B006FA" w:rsidRDefault="00740A7A">
            <w:pPr>
              <w:spacing w:line="240" w:lineRule="auto"/>
              <w:ind w:left="0" w:firstLine="0"/>
              <w:jc w:val="center"/>
              <w:rPr>
                <w:bCs/>
                <w:sz w:val="18"/>
                <w:szCs w:val="18"/>
              </w:rPr>
            </w:pPr>
          </w:p>
        </w:tc>
        <w:tc>
          <w:tcPr>
            <w:tcW w:w="1945" w:type="dxa"/>
          </w:tcPr>
          <w:p w:rsidR="00740A7A" w:rsidRPr="00B006FA" w:rsidRDefault="00740A7A" w:rsidP="00740A7A">
            <w:pPr>
              <w:rPr>
                <w:sz w:val="18"/>
                <w:szCs w:val="18"/>
              </w:rPr>
            </w:pPr>
          </w:p>
        </w:tc>
        <w:tc>
          <w:tcPr>
            <w:tcW w:w="623" w:type="dxa"/>
          </w:tcPr>
          <w:p w:rsidR="00740A7A" w:rsidRPr="00B006FA" w:rsidRDefault="00740A7A" w:rsidP="00ED57B3">
            <w:pPr>
              <w:rPr>
                <w:sz w:val="18"/>
                <w:szCs w:val="18"/>
              </w:rPr>
            </w:pPr>
          </w:p>
        </w:tc>
        <w:tc>
          <w:tcPr>
            <w:tcW w:w="663" w:type="dxa"/>
          </w:tcPr>
          <w:p w:rsidR="00740A7A" w:rsidRPr="00B006FA" w:rsidRDefault="00740A7A" w:rsidP="00ED57B3">
            <w:pPr>
              <w:rPr>
                <w:sz w:val="18"/>
                <w:szCs w:val="18"/>
              </w:rPr>
            </w:pPr>
          </w:p>
        </w:tc>
        <w:tc>
          <w:tcPr>
            <w:tcW w:w="759" w:type="dxa"/>
          </w:tcPr>
          <w:p w:rsidR="00740A7A" w:rsidRPr="00B006FA" w:rsidRDefault="00740A7A" w:rsidP="00ED57B3">
            <w:pPr>
              <w:rPr>
                <w:sz w:val="18"/>
                <w:szCs w:val="18"/>
              </w:rPr>
            </w:pPr>
          </w:p>
        </w:tc>
        <w:tc>
          <w:tcPr>
            <w:tcW w:w="689" w:type="dxa"/>
          </w:tcPr>
          <w:p w:rsidR="00740A7A" w:rsidRPr="00B006FA" w:rsidRDefault="00740A7A" w:rsidP="00740A7A">
            <w:pPr>
              <w:rPr>
                <w:sz w:val="18"/>
                <w:szCs w:val="18"/>
              </w:rPr>
            </w:pPr>
          </w:p>
        </w:tc>
        <w:tc>
          <w:tcPr>
            <w:tcW w:w="778" w:type="dxa"/>
          </w:tcPr>
          <w:p w:rsidR="00740A7A" w:rsidRPr="00B006FA" w:rsidRDefault="00740A7A" w:rsidP="00740A7A">
            <w:pPr>
              <w:rPr>
                <w:sz w:val="18"/>
                <w:szCs w:val="18"/>
              </w:rPr>
            </w:pPr>
          </w:p>
        </w:tc>
        <w:tc>
          <w:tcPr>
            <w:tcW w:w="600" w:type="dxa"/>
          </w:tcPr>
          <w:p w:rsidR="00740A7A" w:rsidRPr="00B006FA" w:rsidRDefault="00740A7A" w:rsidP="00740A7A">
            <w:pPr>
              <w:rPr>
                <w:sz w:val="18"/>
                <w:szCs w:val="18"/>
              </w:rPr>
            </w:pPr>
          </w:p>
        </w:tc>
        <w:tc>
          <w:tcPr>
            <w:tcW w:w="767" w:type="dxa"/>
          </w:tcPr>
          <w:p w:rsidR="00740A7A" w:rsidRPr="00B006FA" w:rsidRDefault="00740A7A" w:rsidP="00715DF8">
            <w:pPr>
              <w:jc w:val="center"/>
              <w:rPr>
                <w:sz w:val="18"/>
                <w:szCs w:val="18"/>
              </w:rPr>
            </w:pPr>
          </w:p>
        </w:tc>
        <w:tc>
          <w:tcPr>
            <w:tcW w:w="661" w:type="dxa"/>
          </w:tcPr>
          <w:p w:rsidR="00740A7A" w:rsidRPr="00B006FA" w:rsidRDefault="00740A7A" w:rsidP="00740A7A">
            <w:pPr>
              <w:rPr>
                <w:sz w:val="18"/>
                <w:szCs w:val="18"/>
              </w:rPr>
            </w:pPr>
          </w:p>
        </w:tc>
      </w:tr>
      <w:tr w:rsidR="00305315" w:rsidRPr="00B006FA" w:rsidTr="006B4F44">
        <w:tc>
          <w:tcPr>
            <w:tcW w:w="1773" w:type="dxa"/>
          </w:tcPr>
          <w:p w:rsidR="00740A7A" w:rsidRPr="00B006FA" w:rsidRDefault="006D1B6B">
            <w:pPr>
              <w:spacing w:line="240" w:lineRule="auto"/>
              <w:ind w:left="0" w:firstLine="0"/>
              <w:jc w:val="center"/>
              <w:rPr>
                <w:bCs/>
                <w:sz w:val="18"/>
                <w:szCs w:val="18"/>
              </w:rPr>
            </w:pPr>
            <w:r w:rsidRPr="00B006FA">
              <w:rPr>
                <w:bCs/>
                <w:sz w:val="18"/>
                <w:szCs w:val="18"/>
              </w:rPr>
              <w:t>S. Feder, MD</w:t>
            </w:r>
          </w:p>
        </w:tc>
        <w:tc>
          <w:tcPr>
            <w:tcW w:w="587" w:type="dxa"/>
          </w:tcPr>
          <w:p w:rsidR="00740A7A" w:rsidRPr="00B006FA" w:rsidRDefault="00B024A0" w:rsidP="00ED57B3">
            <w:pPr>
              <w:spacing w:line="240" w:lineRule="auto"/>
              <w:ind w:left="0" w:firstLine="0"/>
              <w:rPr>
                <w:bCs/>
                <w:sz w:val="18"/>
                <w:szCs w:val="18"/>
              </w:rPr>
            </w:pPr>
            <w:r w:rsidRPr="00B006FA">
              <w:rPr>
                <w:bCs/>
                <w:sz w:val="18"/>
                <w:szCs w:val="18"/>
              </w:rPr>
              <w:t>P</w:t>
            </w:r>
          </w:p>
        </w:tc>
        <w:tc>
          <w:tcPr>
            <w:tcW w:w="512" w:type="dxa"/>
          </w:tcPr>
          <w:p w:rsidR="00740A7A" w:rsidRPr="00B006FA" w:rsidRDefault="00740A7A" w:rsidP="00ED57B3">
            <w:pPr>
              <w:spacing w:line="240" w:lineRule="auto"/>
              <w:ind w:left="0" w:firstLine="0"/>
              <w:rPr>
                <w:bCs/>
                <w:sz w:val="18"/>
                <w:szCs w:val="18"/>
              </w:rPr>
            </w:pPr>
          </w:p>
        </w:tc>
        <w:tc>
          <w:tcPr>
            <w:tcW w:w="578" w:type="dxa"/>
          </w:tcPr>
          <w:p w:rsidR="00740A7A" w:rsidRPr="00B006FA" w:rsidRDefault="00740A7A" w:rsidP="00ED57B3">
            <w:pPr>
              <w:spacing w:line="240" w:lineRule="auto"/>
              <w:ind w:left="0" w:firstLine="0"/>
              <w:rPr>
                <w:bCs/>
                <w:sz w:val="18"/>
                <w:szCs w:val="18"/>
              </w:rPr>
            </w:pPr>
          </w:p>
        </w:tc>
        <w:tc>
          <w:tcPr>
            <w:tcW w:w="506" w:type="dxa"/>
          </w:tcPr>
          <w:p w:rsidR="00740A7A" w:rsidRPr="00B006FA" w:rsidRDefault="006B4F44">
            <w:pPr>
              <w:spacing w:line="240" w:lineRule="auto"/>
              <w:ind w:left="0" w:firstLine="0"/>
              <w:jc w:val="center"/>
              <w:rPr>
                <w:bCs/>
                <w:sz w:val="18"/>
                <w:szCs w:val="18"/>
              </w:rPr>
            </w:pPr>
            <w:r>
              <w:rPr>
                <w:bCs/>
                <w:sz w:val="18"/>
                <w:szCs w:val="18"/>
              </w:rPr>
              <w:t>P</w:t>
            </w:r>
          </w:p>
        </w:tc>
        <w:tc>
          <w:tcPr>
            <w:tcW w:w="569" w:type="dxa"/>
          </w:tcPr>
          <w:p w:rsidR="00740A7A" w:rsidRPr="00B006FA" w:rsidRDefault="00E417CF">
            <w:pPr>
              <w:spacing w:line="240" w:lineRule="auto"/>
              <w:ind w:left="0" w:firstLine="0"/>
              <w:jc w:val="center"/>
              <w:rPr>
                <w:bCs/>
                <w:sz w:val="18"/>
                <w:szCs w:val="18"/>
              </w:rPr>
            </w:pPr>
            <w:r>
              <w:rPr>
                <w:bCs/>
                <w:sz w:val="18"/>
                <w:szCs w:val="18"/>
              </w:rPr>
              <w:t>CC</w:t>
            </w:r>
          </w:p>
        </w:tc>
        <w:tc>
          <w:tcPr>
            <w:tcW w:w="502" w:type="dxa"/>
          </w:tcPr>
          <w:p w:rsidR="00740A7A" w:rsidRPr="00B006FA" w:rsidRDefault="003B6963">
            <w:pPr>
              <w:spacing w:line="240" w:lineRule="auto"/>
              <w:ind w:left="0" w:firstLine="0"/>
              <w:jc w:val="center"/>
              <w:rPr>
                <w:bCs/>
                <w:sz w:val="18"/>
                <w:szCs w:val="18"/>
              </w:rPr>
            </w:pPr>
            <w:r>
              <w:rPr>
                <w:bCs/>
                <w:sz w:val="18"/>
                <w:szCs w:val="18"/>
              </w:rPr>
              <w:t>CC</w:t>
            </w:r>
          </w:p>
        </w:tc>
        <w:tc>
          <w:tcPr>
            <w:tcW w:w="502" w:type="dxa"/>
          </w:tcPr>
          <w:p w:rsidR="00740A7A" w:rsidRPr="00B006FA" w:rsidRDefault="00E17DCD">
            <w:pPr>
              <w:spacing w:line="240" w:lineRule="auto"/>
              <w:ind w:left="0" w:firstLine="0"/>
              <w:rPr>
                <w:bCs/>
                <w:sz w:val="18"/>
                <w:szCs w:val="18"/>
              </w:rPr>
            </w:pPr>
            <w:r>
              <w:rPr>
                <w:bCs/>
                <w:sz w:val="18"/>
                <w:szCs w:val="18"/>
              </w:rPr>
              <w:t>P</w:t>
            </w:r>
          </w:p>
        </w:tc>
        <w:tc>
          <w:tcPr>
            <w:tcW w:w="502" w:type="dxa"/>
          </w:tcPr>
          <w:p w:rsidR="00740A7A" w:rsidRPr="00B006FA" w:rsidRDefault="00740A7A">
            <w:pPr>
              <w:pStyle w:val="Heading1"/>
              <w:rPr>
                <w:b w:val="0"/>
                <w:szCs w:val="18"/>
              </w:rPr>
            </w:pPr>
          </w:p>
        </w:tc>
        <w:tc>
          <w:tcPr>
            <w:tcW w:w="1945" w:type="dxa"/>
          </w:tcPr>
          <w:p w:rsidR="00740A7A" w:rsidRPr="00B006FA" w:rsidRDefault="00740A7A" w:rsidP="00740A7A">
            <w:pPr>
              <w:rPr>
                <w:sz w:val="18"/>
                <w:szCs w:val="18"/>
              </w:rPr>
            </w:pPr>
          </w:p>
        </w:tc>
        <w:tc>
          <w:tcPr>
            <w:tcW w:w="623" w:type="dxa"/>
          </w:tcPr>
          <w:p w:rsidR="00740A7A" w:rsidRPr="00B006FA" w:rsidRDefault="00740A7A" w:rsidP="00ED57B3">
            <w:pPr>
              <w:rPr>
                <w:sz w:val="18"/>
                <w:szCs w:val="18"/>
              </w:rPr>
            </w:pPr>
          </w:p>
        </w:tc>
        <w:tc>
          <w:tcPr>
            <w:tcW w:w="663" w:type="dxa"/>
          </w:tcPr>
          <w:p w:rsidR="00740A7A" w:rsidRPr="00B006FA" w:rsidRDefault="00740A7A" w:rsidP="00ED57B3">
            <w:pPr>
              <w:rPr>
                <w:sz w:val="18"/>
                <w:szCs w:val="18"/>
              </w:rPr>
            </w:pPr>
          </w:p>
        </w:tc>
        <w:tc>
          <w:tcPr>
            <w:tcW w:w="759" w:type="dxa"/>
          </w:tcPr>
          <w:p w:rsidR="00740A7A" w:rsidRPr="00B006FA" w:rsidRDefault="00740A7A" w:rsidP="00ED57B3">
            <w:pPr>
              <w:rPr>
                <w:sz w:val="18"/>
                <w:szCs w:val="18"/>
              </w:rPr>
            </w:pPr>
          </w:p>
        </w:tc>
        <w:tc>
          <w:tcPr>
            <w:tcW w:w="689" w:type="dxa"/>
          </w:tcPr>
          <w:p w:rsidR="00740A7A" w:rsidRPr="00B006FA" w:rsidRDefault="00740A7A" w:rsidP="00740A7A">
            <w:pPr>
              <w:rPr>
                <w:sz w:val="18"/>
                <w:szCs w:val="18"/>
              </w:rPr>
            </w:pPr>
          </w:p>
        </w:tc>
        <w:tc>
          <w:tcPr>
            <w:tcW w:w="778" w:type="dxa"/>
          </w:tcPr>
          <w:p w:rsidR="00740A7A" w:rsidRPr="00B006FA" w:rsidRDefault="00740A7A" w:rsidP="00740A7A">
            <w:pPr>
              <w:rPr>
                <w:sz w:val="18"/>
                <w:szCs w:val="18"/>
              </w:rPr>
            </w:pPr>
          </w:p>
        </w:tc>
        <w:tc>
          <w:tcPr>
            <w:tcW w:w="600" w:type="dxa"/>
          </w:tcPr>
          <w:p w:rsidR="00740A7A" w:rsidRPr="00B006FA" w:rsidRDefault="00740A7A" w:rsidP="00740A7A">
            <w:pPr>
              <w:rPr>
                <w:sz w:val="18"/>
                <w:szCs w:val="18"/>
              </w:rPr>
            </w:pPr>
          </w:p>
        </w:tc>
        <w:tc>
          <w:tcPr>
            <w:tcW w:w="767" w:type="dxa"/>
          </w:tcPr>
          <w:p w:rsidR="00740A7A" w:rsidRPr="00B006FA" w:rsidRDefault="00740A7A" w:rsidP="00715DF8">
            <w:pPr>
              <w:jc w:val="center"/>
              <w:rPr>
                <w:sz w:val="18"/>
                <w:szCs w:val="18"/>
              </w:rPr>
            </w:pPr>
          </w:p>
        </w:tc>
        <w:tc>
          <w:tcPr>
            <w:tcW w:w="661" w:type="dxa"/>
          </w:tcPr>
          <w:p w:rsidR="00740A7A" w:rsidRPr="00B006FA" w:rsidRDefault="00740A7A" w:rsidP="00740A7A">
            <w:pPr>
              <w:rPr>
                <w:sz w:val="18"/>
                <w:szCs w:val="18"/>
              </w:rPr>
            </w:pPr>
          </w:p>
        </w:tc>
      </w:tr>
      <w:tr w:rsidR="00305315" w:rsidRPr="00B006FA" w:rsidTr="006B4F44">
        <w:tc>
          <w:tcPr>
            <w:tcW w:w="1773" w:type="dxa"/>
          </w:tcPr>
          <w:p w:rsidR="00B024A0" w:rsidRPr="00B006FA" w:rsidRDefault="00B024A0">
            <w:pPr>
              <w:spacing w:line="240" w:lineRule="auto"/>
              <w:ind w:left="0" w:firstLine="0"/>
              <w:jc w:val="center"/>
              <w:rPr>
                <w:bCs/>
                <w:sz w:val="18"/>
                <w:szCs w:val="18"/>
              </w:rPr>
            </w:pPr>
            <w:r w:rsidRPr="00B006FA">
              <w:rPr>
                <w:bCs/>
                <w:sz w:val="18"/>
                <w:szCs w:val="18"/>
              </w:rPr>
              <w:t>K. Flanigan, MD</w:t>
            </w:r>
          </w:p>
        </w:tc>
        <w:tc>
          <w:tcPr>
            <w:tcW w:w="587" w:type="dxa"/>
          </w:tcPr>
          <w:p w:rsidR="00B024A0" w:rsidRPr="00B006FA" w:rsidRDefault="00B024A0" w:rsidP="00ED57B3">
            <w:pPr>
              <w:spacing w:line="240" w:lineRule="auto"/>
              <w:ind w:left="0" w:firstLine="0"/>
              <w:rPr>
                <w:bCs/>
                <w:sz w:val="18"/>
                <w:szCs w:val="18"/>
              </w:rPr>
            </w:pPr>
            <w:r w:rsidRPr="00B006FA">
              <w:rPr>
                <w:bCs/>
                <w:sz w:val="18"/>
                <w:szCs w:val="18"/>
              </w:rPr>
              <w:t>P</w:t>
            </w:r>
          </w:p>
        </w:tc>
        <w:tc>
          <w:tcPr>
            <w:tcW w:w="512" w:type="dxa"/>
          </w:tcPr>
          <w:p w:rsidR="00B024A0" w:rsidRPr="00B006FA" w:rsidRDefault="00305315" w:rsidP="00ED57B3">
            <w:pPr>
              <w:spacing w:line="240" w:lineRule="auto"/>
              <w:ind w:left="0" w:firstLine="0"/>
              <w:rPr>
                <w:bCs/>
                <w:sz w:val="18"/>
                <w:szCs w:val="18"/>
              </w:rPr>
            </w:pPr>
            <w:r w:rsidRPr="00B006FA">
              <w:rPr>
                <w:bCs/>
                <w:sz w:val="18"/>
                <w:szCs w:val="18"/>
              </w:rPr>
              <w:t>CC</w:t>
            </w:r>
          </w:p>
        </w:tc>
        <w:tc>
          <w:tcPr>
            <w:tcW w:w="578" w:type="dxa"/>
          </w:tcPr>
          <w:p w:rsidR="00B024A0" w:rsidRPr="00B006FA" w:rsidRDefault="00B024A0" w:rsidP="00ED57B3">
            <w:pPr>
              <w:spacing w:line="240" w:lineRule="auto"/>
              <w:ind w:left="0" w:firstLine="0"/>
              <w:rPr>
                <w:bCs/>
                <w:sz w:val="18"/>
                <w:szCs w:val="18"/>
              </w:rPr>
            </w:pPr>
          </w:p>
        </w:tc>
        <w:tc>
          <w:tcPr>
            <w:tcW w:w="506" w:type="dxa"/>
          </w:tcPr>
          <w:p w:rsidR="00B024A0" w:rsidRPr="00B006FA" w:rsidRDefault="006B4F44">
            <w:pPr>
              <w:spacing w:line="240" w:lineRule="auto"/>
              <w:ind w:left="0" w:firstLine="0"/>
              <w:jc w:val="center"/>
              <w:rPr>
                <w:bCs/>
                <w:sz w:val="18"/>
                <w:szCs w:val="18"/>
              </w:rPr>
            </w:pPr>
            <w:r>
              <w:rPr>
                <w:bCs/>
                <w:sz w:val="18"/>
                <w:szCs w:val="18"/>
              </w:rPr>
              <w:t>CC</w:t>
            </w:r>
          </w:p>
        </w:tc>
        <w:tc>
          <w:tcPr>
            <w:tcW w:w="569" w:type="dxa"/>
          </w:tcPr>
          <w:p w:rsidR="00B024A0" w:rsidRPr="00B006FA" w:rsidRDefault="00E417CF">
            <w:pPr>
              <w:spacing w:line="240" w:lineRule="auto"/>
              <w:ind w:left="0" w:firstLine="0"/>
              <w:jc w:val="center"/>
              <w:rPr>
                <w:bCs/>
                <w:sz w:val="18"/>
                <w:szCs w:val="18"/>
              </w:rPr>
            </w:pPr>
            <w:r>
              <w:rPr>
                <w:bCs/>
                <w:sz w:val="18"/>
                <w:szCs w:val="18"/>
              </w:rPr>
              <w:t>CC</w:t>
            </w:r>
          </w:p>
        </w:tc>
        <w:tc>
          <w:tcPr>
            <w:tcW w:w="502" w:type="dxa"/>
          </w:tcPr>
          <w:p w:rsidR="00B024A0" w:rsidRPr="00B006FA" w:rsidRDefault="00B024A0">
            <w:pPr>
              <w:spacing w:line="240" w:lineRule="auto"/>
              <w:ind w:left="0" w:firstLine="0"/>
              <w:jc w:val="center"/>
              <w:rPr>
                <w:bCs/>
                <w:sz w:val="18"/>
                <w:szCs w:val="18"/>
              </w:rPr>
            </w:pPr>
          </w:p>
        </w:tc>
        <w:tc>
          <w:tcPr>
            <w:tcW w:w="502" w:type="dxa"/>
          </w:tcPr>
          <w:p w:rsidR="00B024A0" w:rsidRPr="00B006FA" w:rsidRDefault="00E17DCD">
            <w:pPr>
              <w:spacing w:line="240" w:lineRule="auto"/>
              <w:ind w:left="0" w:firstLine="0"/>
              <w:rPr>
                <w:bCs/>
                <w:sz w:val="18"/>
                <w:szCs w:val="18"/>
              </w:rPr>
            </w:pPr>
            <w:r>
              <w:rPr>
                <w:bCs/>
                <w:sz w:val="18"/>
                <w:szCs w:val="18"/>
              </w:rPr>
              <w:t>CC</w:t>
            </w:r>
          </w:p>
        </w:tc>
        <w:tc>
          <w:tcPr>
            <w:tcW w:w="502" w:type="dxa"/>
          </w:tcPr>
          <w:p w:rsidR="00B024A0" w:rsidRPr="00B006FA" w:rsidRDefault="00B024A0">
            <w:pPr>
              <w:spacing w:line="240" w:lineRule="auto"/>
              <w:ind w:left="0" w:firstLine="0"/>
              <w:jc w:val="center"/>
              <w:rPr>
                <w:bCs/>
                <w:sz w:val="18"/>
                <w:szCs w:val="18"/>
              </w:rPr>
            </w:pPr>
          </w:p>
        </w:tc>
        <w:tc>
          <w:tcPr>
            <w:tcW w:w="1945" w:type="dxa"/>
          </w:tcPr>
          <w:p w:rsidR="00B024A0" w:rsidRPr="00B006FA" w:rsidRDefault="00B024A0" w:rsidP="00B024A0">
            <w:pPr>
              <w:spacing w:line="240" w:lineRule="auto"/>
              <w:ind w:left="0" w:firstLine="0"/>
              <w:jc w:val="center"/>
              <w:rPr>
                <w:bCs/>
                <w:sz w:val="18"/>
                <w:szCs w:val="18"/>
              </w:rPr>
            </w:pPr>
            <w:r w:rsidRPr="00B006FA">
              <w:rPr>
                <w:bCs/>
                <w:sz w:val="18"/>
                <w:szCs w:val="18"/>
              </w:rPr>
              <w:t>Staff</w:t>
            </w:r>
          </w:p>
        </w:tc>
        <w:tc>
          <w:tcPr>
            <w:tcW w:w="623" w:type="dxa"/>
            <w:tcBorders>
              <w:bottom w:val="single" w:sz="4" w:space="0" w:color="auto"/>
            </w:tcBorders>
          </w:tcPr>
          <w:p w:rsidR="00B024A0" w:rsidRPr="00B006FA" w:rsidRDefault="00B024A0" w:rsidP="00ED57B3">
            <w:pPr>
              <w:spacing w:line="240" w:lineRule="auto"/>
              <w:ind w:left="360"/>
              <w:rPr>
                <w:sz w:val="18"/>
                <w:szCs w:val="18"/>
              </w:rPr>
            </w:pPr>
          </w:p>
        </w:tc>
        <w:tc>
          <w:tcPr>
            <w:tcW w:w="663" w:type="dxa"/>
          </w:tcPr>
          <w:p w:rsidR="00B024A0" w:rsidRPr="00B006FA" w:rsidRDefault="00B024A0" w:rsidP="00ED57B3">
            <w:pPr>
              <w:rPr>
                <w:sz w:val="18"/>
                <w:szCs w:val="18"/>
              </w:rPr>
            </w:pPr>
          </w:p>
        </w:tc>
        <w:tc>
          <w:tcPr>
            <w:tcW w:w="759" w:type="dxa"/>
          </w:tcPr>
          <w:p w:rsidR="00B024A0" w:rsidRPr="00B006FA" w:rsidRDefault="00B024A0" w:rsidP="00ED57B3">
            <w:pPr>
              <w:rPr>
                <w:sz w:val="18"/>
                <w:szCs w:val="18"/>
              </w:rPr>
            </w:pPr>
          </w:p>
        </w:tc>
        <w:tc>
          <w:tcPr>
            <w:tcW w:w="689" w:type="dxa"/>
          </w:tcPr>
          <w:p w:rsidR="00B024A0" w:rsidRPr="00B006FA" w:rsidRDefault="00B024A0" w:rsidP="00740A7A">
            <w:pPr>
              <w:rPr>
                <w:sz w:val="18"/>
                <w:szCs w:val="18"/>
              </w:rPr>
            </w:pPr>
          </w:p>
        </w:tc>
        <w:tc>
          <w:tcPr>
            <w:tcW w:w="778" w:type="dxa"/>
          </w:tcPr>
          <w:p w:rsidR="00B024A0" w:rsidRPr="00B006FA" w:rsidRDefault="00B024A0" w:rsidP="00740A7A">
            <w:pPr>
              <w:rPr>
                <w:sz w:val="18"/>
                <w:szCs w:val="18"/>
              </w:rPr>
            </w:pPr>
          </w:p>
        </w:tc>
        <w:tc>
          <w:tcPr>
            <w:tcW w:w="600" w:type="dxa"/>
          </w:tcPr>
          <w:p w:rsidR="00B024A0" w:rsidRPr="00B006FA" w:rsidRDefault="00B024A0" w:rsidP="00740A7A">
            <w:pPr>
              <w:rPr>
                <w:sz w:val="18"/>
                <w:szCs w:val="18"/>
              </w:rPr>
            </w:pPr>
          </w:p>
        </w:tc>
        <w:tc>
          <w:tcPr>
            <w:tcW w:w="767" w:type="dxa"/>
          </w:tcPr>
          <w:p w:rsidR="00B024A0" w:rsidRPr="00B006FA" w:rsidRDefault="00B024A0" w:rsidP="00715DF8">
            <w:pPr>
              <w:jc w:val="center"/>
              <w:rPr>
                <w:sz w:val="18"/>
                <w:szCs w:val="18"/>
              </w:rPr>
            </w:pPr>
          </w:p>
        </w:tc>
        <w:tc>
          <w:tcPr>
            <w:tcW w:w="661" w:type="dxa"/>
          </w:tcPr>
          <w:p w:rsidR="00B024A0" w:rsidRPr="00B006FA" w:rsidRDefault="00B024A0" w:rsidP="00740A7A">
            <w:pPr>
              <w:rPr>
                <w:sz w:val="18"/>
                <w:szCs w:val="18"/>
              </w:rPr>
            </w:pPr>
          </w:p>
        </w:tc>
      </w:tr>
      <w:tr w:rsidR="00F72E78" w:rsidRPr="00B006FA" w:rsidTr="006B4F44">
        <w:tc>
          <w:tcPr>
            <w:tcW w:w="1773" w:type="dxa"/>
          </w:tcPr>
          <w:p w:rsidR="00F72E78" w:rsidRPr="00B006FA" w:rsidRDefault="00F72E78">
            <w:pPr>
              <w:spacing w:line="240" w:lineRule="auto"/>
              <w:ind w:left="0" w:firstLine="0"/>
              <w:jc w:val="center"/>
              <w:rPr>
                <w:bCs/>
                <w:sz w:val="18"/>
                <w:szCs w:val="18"/>
              </w:rPr>
            </w:pPr>
            <w:r w:rsidRPr="00B006FA">
              <w:rPr>
                <w:bCs/>
                <w:sz w:val="18"/>
                <w:szCs w:val="18"/>
              </w:rPr>
              <w:t>R. Flowerdew, MD</w:t>
            </w:r>
          </w:p>
        </w:tc>
        <w:tc>
          <w:tcPr>
            <w:tcW w:w="587" w:type="dxa"/>
          </w:tcPr>
          <w:p w:rsidR="00F72E78" w:rsidRPr="00B006FA" w:rsidRDefault="00F72E78" w:rsidP="00ED57B3">
            <w:pPr>
              <w:spacing w:line="240" w:lineRule="auto"/>
              <w:ind w:left="0" w:firstLine="0"/>
              <w:rPr>
                <w:bCs/>
                <w:sz w:val="18"/>
                <w:szCs w:val="18"/>
              </w:rPr>
            </w:pPr>
            <w:r w:rsidRPr="00B006FA">
              <w:rPr>
                <w:bCs/>
                <w:sz w:val="18"/>
                <w:szCs w:val="18"/>
              </w:rPr>
              <w:t>CC</w:t>
            </w:r>
          </w:p>
        </w:tc>
        <w:tc>
          <w:tcPr>
            <w:tcW w:w="512" w:type="dxa"/>
          </w:tcPr>
          <w:p w:rsidR="00F72E78" w:rsidRPr="00B006FA" w:rsidRDefault="00F72E78" w:rsidP="00ED57B3">
            <w:pPr>
              <w:spacing w:line="240" w:lineRule="auto"/>
              <w:ind w:left="0" w:firstLine="0"/>
              <w:rPr>
                <w:bCs/>
                <w:sz w:val="18"/>
                <w:szCs w:val="18"/>
              </w:rPr>
            </w:pPr>
            <w:r w:rsidRPr="00B006FA">
              <w:rPr>
                <w:bCs/>
                <w:sz w:val="18"/>
                <w:szCs w:val="18"/>
              </w:rPr>
              <w:t>CC</w:t>
            </w:r>
          </w:p>
        </w:tc>
        <w:tc>
          <w:tcPr>
            <w:tcW w:w="578" w:type="dxa"/>
          </w:tcPr>
          <w:p w:rsidR="00F72E78" w:rsidRPr="00B006FA" w:rsidRDefault="00D662B8" w:rsidP="00ED57B3">
            <w:pPr>
              <w:spacing w:line="240" w:lineRule="auto"/>
              <w:ind w:left="0" w:firstLine="0"/>
              <w:rPr>
                <w:bCs/>
                <w:sz w:val="18"/>
                <w:szCs w:val="18"/>
              </w:rPr>
            </w:pPr>
            <w:r w:rsidRPr="00B006FA">
              <w:rPr>
                <w:bCs/>
                <w:sz w:val="18"/>
                <w:szCs w:val="18"/>
              </w:rPr>
              <w:t>P</w:t>
            </w:r>
          </w:p>
        </w:tc>
        <w:tc>
          <w:tcPr>
            <w:tcW w:w="506" w:type="dxa"/>
          </w:tcPr>
          <w:p w:rsidR="00F72E78" w:rsidRPr="00B006FA" w:rsidRDefault="006B4F44">
            <w:pPr>
              <w:spacing w:line="240" w:lineRule="auto"/>
              <w:ind w:left="0" w:firstLine="0"/>
              <w:jc w:val="center"/>
              <w:rPr>
                <w:bCs/>
                <w:sz w:val="18"/>
                <w:szCs w:val="18"/>
              </w:rPr>
            </w:pPr>
            <w:r>
              <w:rPr>
                <w:bCs/>
                <w:sz w:val="18"/>
                <w:szCs w:val="18"/>
              </w:rPr>
              <w:t>P</w:t>
            </w:r>
          </w:p>
        </w:tc>
        <w:tc>
          <w:tcPr>
            <w:tcW w:w="569" w:type="dxa"/>
          </w:tcPr>
          <w:p w:rsidR="00F72E78" w:rsidRPr="00B006FA" w:rsidRDefault="00E417CF">
            <w:pPr>
              <w:spacing w:line="240" w:lineRule="auto"/>
              <w:ind w:left="0" w:firstLine="0"/>
              <w:jc w:val="center"/>
              <w:rPr>
                <w:bCs/>
                <w:sz w:val="18"/>
                <w:szCs w:val="18"/>
              </w:rPr>
            </w:pPr>
            <w:r>
              <w:rPr>
                <w:bCs/>
                <w:sz w:val="18"/>
                <w:szCs w:val="18"/>
              </w:rPr>
              <w:t>CC</w:t>
            </w:r>
          </w:p>
        </w:tc>
        <w:tc>
          <w:tcPr>
            <w:tcW w:w="502" w:type="dxa"/>
          </w:tcPr>
          <w:p w:rsidR="00F72E78" w:rsidRPr="00B006FA" w:rsidRDefault="003B6963">
            <w:pPr>
              <w:spacing w:line="240" w:lineRule="auto"/>
              <w:ind w:left="0" w:firstLine="0"/>
              <w:jc w:val="center"/>
              <w:rPr>
                <w:bCs/>
                <w:sz w:val="18"/>
                <w:szCs w:val="18"/>
              </w:rPr>
            </w:pPr>
            <w:r>
              <w:rPr>
                <w:bCs/>
                <w:sz w:val="18"/>
                <w:szCs w:val="18"/>
              </w:rPr>
              <w:t>P</w:t>
            </w:r>
          </w:p>
        </w:tc>
        <w:tc>
          <w:tcPr>
            <w:tcW w:w="502" w:type="dxa"/>
          </w:tcPr>
          <w:p w:rsidR="00F72E78" w:rsidRPr="00B006FA" w:rsidRDefault="00E17DCD">
            <w:pPr>
              <w:spacing w:line="240" w:lineRule="auto"/>
              <w:ind w:left="0" w:firstLine="0"/>
              <w:rPr>
                <w:bCs/>
                <w:sz w:val="18"/>
                <w:szCs w:val="18"/>
              </w:rPr>
            </w:pPr>
            <w:r>
              <w:rPr>
                <w:bCs/>
                <w:sz w:val="18"/>
                <w:szCs w:val="18"/>
              </w:rPr>
              <w:t>P</w:t>
            </w:r>
          </w:p>
        </w:tc>
        <w:tc>
          <w:tcPr>
            <w:tcW w:w="502" w:type="dxa"/>
          </w:tcPr>
          <w:p w:rsidR="00F72E78" w:rsidRPr="00B006FA" w:rsidRDefault="00F72E78">
            <w:pPr>
              <w:spacing w:line="240" w:lineRule="auto"/>
              <w:ind w:left="0" w:firstLine="0"/>
              <w:jc w:val="center"/>
              <w:rPr>
                <w:bCs/>
                <w:sz w:val="18"/>
                <w:szCs w:val="18"/>
              </w:rPr>
            </w:pPr>
          </w:p>
        </w:tc>
        <w:tc>
          <w:tcPr>
            <w:tcW w:w="1945" w:type="dxa"/>
            <w:tcBorders>
              <w:right w:val="single" w:sz="4" w:space="0" w:color="auto"/>
            </w:tcBorders>
          </w:tcPr>
          <w:p w:rsidR="00F72E78" w:rsidRPr="00B006FA" w:rsidRDefault="00F72E78" w:rsidP="00B024A0">
            <w:pPr>
              <w:rPr>
                <w:sz w:val="18"/>
                <w:szCs w:val="18"/>
              </w:rPr>
            </w:pPr>
            <w:r w:rsidRPr="00B006FA">
              <w:rPr>
                <w:sz w:val="18"/>
                <w:szCs w:val="18"/>
              </w:rPr>
              <w:t>J. Barnard</w:t>
            </w:r>
          </w:p>
        </w:tc>
        <w:tc>
          <w:tcPr>
            <w:tcW w:w="623" w:type="dxa"/>
            <w:tcBorders>
              <w:top w:val="single" w:sz="4" w:space="0" w:color="auto"/>
              <w:left w:val="single" w:sz="4" w:space="0" w:color="auto"/>
              <w:bottom w:val="single" w:sz="4" w:space="0" w:color="auto"/>
              <w:right w:val="single" w:sz="4" w:space="0" w:color="auto"/>
            </w:tcBorders>
          </w:tcPr>
          <w:p w:rsidR="00F72E78" w:rsidRPr="00B006FA" w:rsidRDefault="00F72E78" w:rsidP="00ED57B3">
            <w:pPr>
              <w:spacing w:line="240" w:lineRule="auto"/>
              <w:ind w:left="360"/>
              <w:rPr>
                <w:sz w:val="18"/>
                <w:szCs w:val="18"/>
              </w:rPr>
            </w:pPr>
            <w:r w:rsidRPr="00B006FA">
              <w:rPr>
                <w:sz w:val="18"/>
                <w:szCs w:val="18"/>
              </w:rPr>
              <w:t>P</w:t>
            </w:r>
          </w:p>
        </w:tc>
        <w:tc>
          <w:tcPr>
            <w:tcW w:w="663" w:type="dxa"/>
            <w:tcBorders>
              <w:left w:val="single" w:sz="4" w:space="0" w:color="auto"/>
            </w:tcBorders>
          </w:tcPr>
          <w:p w:rsidR="00F72E78" w:rsidRPr="00B006FA" w:rsidRDefault="00F72E78" w:rsidP="00F83C23">
            <w:pPr>
              <w:ind w:left="360"/>
              <w:jc w:val="both"/>
              <w:rPr>
                <w:sz w:val="18"/>
                <w:szCs w:val="18"/>
              </w:rPr>
            </w:pPr>
            <w:r w:rsidRPr="00B006FA">
              <w:rPr>
                <w:sz w:val="18"/>
                <w:szCs w:val="18"/>
              </w:rPr>
              <w:t>P</w:t>
            </w:r>
          </w:p>
        </w:tc>
        <w:tc>
          <w:tcPr>
            <w:tcW w:w="759" w:type="dxa"/>
          </w:tcPr>
          <w:p w:rsidR="00F72E78" w:rsidRPr="00B006FA" w:rsidRDefault="00D662B8" w:rsidP="00F83C23">
            <w:pPr>
              <w:ind w:left="360"/>
              <w:rPr>
                <w:sz w:val="18"/>
                <w:szCs w:val="18"/>
              </w:rPr>
            </w:pPr>
            <w:r w:rsidRPr="00B006FA">
              <w:rPr>
                <w:sz w:val="18"/>
                <w:szCs w:val="18"/>
              </w:rPr>
              <w:t>CC</w:t>
            </w:r>
          </w:p>
        </w:tc>
        <w:tc>
          <w:tcPr>
            <w:tcW w:w="689" w:type="dxa"/>
          </w:tcPr>
          <w:p w:rsidR="00F72E78" w:rsidRPr="00B006FA" w:rsidRDefault="00F72E78" w:rsidP="006B4F44">
            <w:pPr>
              <w:rPr>
                <w:sz w:val="18"/>
                <w:szCs w:val="18"/>
              </w:rPr>
            </w:pPr>
          </w:p>
        </w:tc>
        <w:tc>
          <w:tcPr>
            <w:tcW w:w="778" w:type="dxa"/>
          </w:tcPr>
          <w:p w:rsidR="00F72E78" w:rsidRPr="00B006FA" w:rsidRDefault="00FF00C2" w:rsidP="003B6963">
            <w:pPr>
              <w:jc w:val="center"/>
              <w:rPr>
                <w:sz w:val="18"/>
                <w:szCs w:val="18"/>
              </w:rPr>
            </w:pPr>
            <w:r w:rsidRPr="00FF00C2">
              <w:rPr>
                <w:sz w:val="18"/>
                <w:szCs w:val="18"/>
              </w:rPr>
              <w:t>P</w:t>
            </w:r>
          </w:p>
        </w:tc>
        <w:tc>
          <w:tcPr>
            <w:tcW w:w="600" w:type="dxa"/>
          </w:tcPr>
          <w:p w:rsidR="00F72E78" w:rsidRPr="00B006FA" w:rsidRDefault="003B6963" w:rsidP="003B6963">
            <w:pPr>
              <w:jc w:val="center"/>
              <w:rPr>
                <w:sz w:val="18"/>
                <w:szCs w:val="18"/>
              </w:rPr>
            </w:pPr>
            <w:r>
              <w:rPr>
                <w:sz w:val="18"/>
                <w:szCs w:val="18"/>
              </w:rPr>
              <w:t>P</w:t>
            </w:r>
          </w:p>
        </w:tc>
        <w:tc>
          <w:tcPr>
            <w:tcW w:w="767" w:type="dxa"/>
          </w:tcPr>
          <w:p w:rsidR="00F72E78" w:rsidRPr="00B006FA" w:rsidRDefault="00E17DCD" w:rsidP="00715DF8">
            <w:pPr>
              <w:jc w:val="center"/>
              <w:rPr>
                <w:sz w:val="18"/>
                <w:szCs w:val="18"/>
              </w:rPr>
            </w:pPr>
            <w:r>
              <w:rPr>
                <w:sz w:val="18"/>
                <w:szCs w:val="18"/>
              </w:rPr>
              <w:t>P</w:t>
            </w:r>
          </w:p>
        </w:tc>
        <w:tc>
          <w:tcPr>
            <w:tcW w:w="661" w:type="dxa"/>
          </w:tcPr>
          <w:p w:rsidR="00F72E78" w:rsidRPr="00B006FA" w:rsidRDefault="00F72E78" w:rsidP="00740A7A">
            <w:pPr>
              <w:rPr>
                <w:sz w:val="18"/>
                <w:szCs w:val="18"/>
              </w:rPr>
            </w:pPr>
          </w:p>
        </w:tc>
      </w:tr>
      <w:tr w:rsidR="006B4F44" w:rsidRPr="00B006FA" w:rsidTr="006B4F44">
        <w:tc>
          <w:tcPr>
            <w:tcW w:w="1773" w:type="dxa"/>
          </w:tcPr>
          <w:p w:rsidR="006B4F44" w:rsidRPr="00B006FA" w:rsidRDefault="006B4F44" w:rsidP="00AC4DEC">
            <w:pPr>
              <w:spacing w:line="240" w:lineRule="auto"/>
              <w:ind w:left="0" w:firstLine="0"/>
              <w:jc w:val="center"/>
              <w:rPr>
                <w:bCs/>
                <w:sz w:val="18"/>
                <w:szCs w:val="18"/>
              </w:rPr>
            </w:pPr>
            <w:r w:rsidRPr="00B006FA">
              <w:rPr>
                <w:bCs/>
                <w:sz w:val="18"/>
                <w:szCs w:val="18"/>
              </w:rPr>
              <w:t>M. Gleaton, MD</w:t>
            </w:r>
          </w:p>
        </w:tc>
        <w:tc>
          <w:tcPr>
            <w:tcW w:w="587" w:type="dxa"/>
          </w:tcPr>
          <w:p w:rsidR="006B4F44" w:rsidRPr="00B006FA" w:rsidRDefault="006B4F44" w:rsidP="00ED57B3">
            <w:pPr>
              <w:spacing w:line="240" w:lineRule="auto"/>
              <w:ind w:left="0" w:firstLine="0"/>
              <w:rPr>
                <w:bCs/>
                <w:sz w:val="18"/>
                <w:szCs w:val="18"/>
              </w:rPr>
            </w:pPr>
            <w:r w:rsidRPr="00B006FA">
              <w:rPr>
                <w:bCs/>
                <w:sz w:val="18"/>
                <w:szCs w:val="18"/>
              </w:rPr>
              <w:t>CC</w:t>
            </w:r>
          </w:p>
        </w:tc>
        <w:tc>
          <w:tcPr>
            <w:tcW w:w="512" w:type="dxa"/>
          </w:tcPr>
          <w:p w:rsidR="006B4F44" w:rsidRPr="00B006FA" w:rsidRDefault="006B4F44" w:rsidP="00ED57B3">
            <w:pPr>
              <w:spacing w:line="240" w:lineRule="auto"/>
              <w:ind w:left="0" w:firstLine="0"/>
              <w:rPr>
                <w:bCs/>
                <w:sz w:val="18"/>
                <w:szCs w:val="18"/>
              </w:rPr>
            </w:pPr>
            <w:r w:rsidRPr="00B006FA">
              <w:rPr>
                <w:bCs/>
                <w:sz w:val="18"/>
                <w:szCs w:val="18"/>
              </w:rPr>
              <w:t>P</w:t>
            </w:r>
          </w:p>
        </w:tc>
        <w:tc>
          <w:tcPr>
            <w:tcW w:w="578" w:type="dxa"/>
          </w:tcPr>
          <w:p w:rsidR="006B4F44" w:rsidRPr="00B006FA" w:rsidRDefault="006B4F44" w:rsidP="00ED57B3">
            <w:pPr>
              <w:spacing w:line="240" w:lineRule="auto"/>
              <w:ind w:left="0" w:firstLine="0"/>
              <w:rPr>
                <w:bCs/>
                <w:sz w:val="18"/>
                <w:szCs w:val="18"/>
              </w:rPr>
            </w:pPr>
            <w:r w:rsidRPr="00B006FA">
              <w:rPr>
                <w:bCs/>
                <w:sz w:val="18"/>
                <w:szCs w:val="18"/>
              </w:rPr>
              <w:t>P</w:t>
            </w:r>
          </w:p>
        </w:tc>
        <w:tc>
          <w:tcPr>
            <w:tcW w:w="506" w:type="dxa"/>
          </w:tcPr>
          <w:p w:rsidR="006B4F44" w:rsidRPr="00B006FA" w:rsidRDefault="006B4F44">
            <w:pPr>
              <w:spacing w:line="240" w:lineRule="auto"/>
              <w:ind w:left="0" w:firstLine="0"/>
              <w:jc w:val="center"/>
              <w:rPr>
                <w:bCs/>
                <w:sz w:val="18"/>
                <w:szCs w:val="18"/>
              </w:rPr>
            </w:pPr>
            <w:r>
              <w:rPr>
                <w:bCs/>
                <w:sz w:val="18"/>
                <w:szCs w:val="18"/>
              </w:rPr>
              <w:t>CC</w:t>
            </w:r>
          </w:p>
        </w:tc>
        <w:tc>
          <w:tcPr>
            <w:tcW w:w="569" w:type="dxa"/>
          </w:tcPr>
          <w:p w:rsidR="006B4F44" w:rsidRPr="00B006FA" w:rsidRDefault="00E417CF">
            <w:pPr>
              <w:spacing w:line="240" w:lineRule="auto"/>
              <w:ind w:left="0" w:firstLine="0"/>
              <w:jc w:val="center"/>
              <w:rPr>
                <w:bCs/>
                <w:sz w:val="18"/>
                <w:szCs w:val="18"/>
              </w:rPr>
            </w:pPr>
            <w:r>
              <w:rPr>
                <w:bCs/>
                <w:sz w:val="18"/>
                <w:szCs w:val="18"/>
              </w:rPr>
              <w:t>P</w:t>
            </w:r>
          </w:p>
        </w:tc>
        <w:tc>
          <w:tcPr>
            <w:tcW w:w="502" w:type="dxa"/>
          </w:tcPr>
          <w:p w:rsidR="006B4F44" w:rsidRPr="00B006FA" w:rsidRDefault="003B6963">
            <w:pPr>
              <w:spacing w:line="240" w:lineRule="auto"/>
              <w:ind w:left="0" w:firstLine="0"/>
              <w:jc w:val="center"/>
              <w:rPr>
                <w:bCs/>
                <w:sz w:val="18"/>
                <w:szCs w:val="18"/>
              </w:rPr>
            </w:pPr>
            <w:r>
              <w:rPr>
                <w:bCs/>
                <w:sz w:val="18"/>
                <w:szCs w:val="18"/>
              </w:rPr>
              <w:t>P</w:t>
            </w:r>
          </w:p>
        </w:tc>
        <w:tc>
          <w:tcPr>
            <w:tcW w:w="502" w:type="dxa"/>
          </w:tcPr>
          <w:p w:rsidR="006B4F44" w:rsidRPr="00B006FA" w:rsidRDefault="00E17DCD">
            <w:pPr>
              <w:spacing w:line="240" w:lineRule="auto"/>
              <w:ind w:left="0" w:firstLine="0"/>
              <w:rPr>
                <w:bCs/>
                <w:sz w:val="18"/>
                <w:szCs w:val="18"/>
              </w:rPr>
            </w:pPr>
            <w:r>
              <w:rPr>
                <w:bCs/>
                <w:sz w:val="18"/>
                <w:szCs w:val="18"/>
              </w:rPr>
              <w:t>P</w:t>
            </w:r>
          </w:p>
        </w:tc>
        <w:tc>
          <w:tcPr>
            <w:tcW w:w="502" w:type="dxa"/>
          </w:tcPr>
          <w:p w:rsidR="006B4F44" w:rsidRPr="00B006FA" w:rsidRDefault="006B4F44">
            <w:pPr>
              <w:spacing w:line="240" w:lineRule="auto"/>
              <w:ind w:left="0" w:firstLine="0"/>
              <w:jc w:val="center"/>
              <w:rPr>
                <w:bCs/>
                <w:sz w:val="18"/>
                <w:szCs w:val="18"/>
              </w:rPr>
            </w:pPr>
          </w:p>
        </w:tc>
        <w:tc>
          <w:tcPr>
            <w:tcW w:w="1945" w:type="dxa"/>
          </w:tcPr>
          <w:p w:rsidR="006B4F44" w:rsidRPr="00B006FA" w:rsidRDefault="006B4F44" w:rsidP="00B024A0">
            <w:pPr>
              <w:rPr>
                <w:sz w:val="18"/>
                <w:szCs w:val="18"/>
              </w:rPr>
            </w:pPr>
            <w:r w:rsidRPr="00B006FA">
              <w:rPr>
                <w:sz w:val="18"/>
                <w:szCs w:val="18"/>
              </w:rPr>
              <w:t>H. Lukas</w:t>
            </w:r>
          </w:p>
        </w:tc>
        <w:tc>
          <w:tcPr>
            <w:tcW w:w="623" w:type="dxa"/>
            <w:tcBorders>
              <w:top w:val="single" w:sz="4" w:space="0" w:color="auto"/>
            </w:tcBorders>
          </w:tcPr>
          <w:p w:rsidR="006B4F44" w:rsidRPr="00B006FA" w:rsidRDefault="006B4F44" w:rsidP="00ED57B3">
            <w:pPr>
              <w:spacing w:line="240" w:lineRule="auto"/>
              <w:ind w:left="360"/>
              <w:rPr>
                <w:sz w:val="18"/>
                <w:szCs w:val="18"/>
              </w:rPr>
            </w:pPr>
            <w:r w:rsidRPr="00B006FA">
              <w:rPr>
                <w:sz w:val="18"/>
                <w:szCs w:val="18"/>
              </w:rPr>
              <w:t>P</w:t>
            </w:r>
          </w:p>
        </w:tc>
        <w:tc>
          <w:tcPr>
            <w:tcW w:w="663" w:type="dxa"/>
          </w:tcPr>
          <w:p w:rsidR="006B4F44" w:rsidRPr="00B006FA" w:rsidRDefault="006B4F44" w:rsidP="00F83C23">
            <w:pPr>
              <w:ind w:left="360"/>
              <w:rPr>
                <w:sz w:val="18"/>
                <w:szCs w:val="18"/>
              </w:rPr>
            </w:pPr>
            <w:r w:rsidRPr="00B006FA">
              <w:rPr>
                <w:sz w:val="18"/>
                <w:szCs w:val="18"/>
              </w:rPr>
              <w:t>P</w:t>
            </w:r>
          </w:p>
        </w:tc>
        <w:tc>
          <w:tcPr>
            <w:tcW w:w="759" w:type="dxa"/>
          </w:tcPr>
          <w:p w:rsidR="006B4F44" w:rsidRPr="00B006FA" w:rsidRDefault="006B4F44" w:rsidP="00F83C23">
            <w:pPr>
              <w:ind w:left="360"/>
              <w:rPr>
                <w:sz w:val="18"/>
                <w:szCs w:val="18"/>
              </w:rPr>
            </w:pPr>
            <w:r w:rsidRPr="00B006FA">
              <w:rPr>
                <w:sz w:val="18"/>
                <w:szCs w:val="18"/>
              </w:rPr>
              <w:t>CC</w:t>
            </w:r>
          </w:p>
        </w:tc>
        <w:tc>
          <w:tcPr>
            <w:tcW w:w="689" w:type="dxa"/>
          </w:tcPr>
          <w:p w:rsidR="006B4F44" w:rsidRPr="006B4F44" w:rsidRDefault="006B4F44" w:rsidP="00C05CEA">
            <w:pPr>
              <w:rPr>
                <w:sz w:val="18"/>
                <w:szCs w:val="18"/>
              </w:rPr>
            </w:pPr>
            <w:r w:rsidRPr="006B4F44">
              <w:rPr>
                <w:sz w:val="18"/>
                <w:szCs w:val="18"/>
              </w:rPr>
              <w:t>P</w:t>
            </w:r>
          </w:p>
        </w:tc>
        <w:tc>
          <w:tcPr>
            <w:tcW w:w="778" w:type="dxa"/>
          </w:tcPr>
          <w:p w:rsidR="006B4F44" w:rsidRPr="00B006FA" w:rsidRDefault="00E417CF" w:rsidP="003B6963">
            <w:pPr>
              <w:jc w:val="center"/>
              <w:rPr>
                <w:sz w:val="18"/>
                <w:szCs w:val="18"/>
              </w:rPr>
            </w:pPr>
            <w:r>
              <w:rPr>
                <w:sz w:val="18"/>
                <w:szCs w:val="18"/>
              </w:rPr>
              <w:t>P</w:t>
            </w:r>
          </w:p>
        </w:tc>
        <w:tc>
          <w:tcPr>
            <w:tcW w:w="600" w:type="dxa"/>
          </w:tcPr>
          <w:p w:rsidR="006B4F44" w:rsidRPr="00B006FA" w:rsidRDefault="003B6963" w:rsidP="003B6963">
            <w:pPr>
              <w:jc w:val="center"/>
              <w:rPr>
                <w:sz w:val="18"/>
                <w:szCs w:val="18"/>
              </w:rPr>
            </w:pPr>
            <w:r>
              <w:rPr>
                <w:sz w:val="18"/>
                <w:szCs w:val="18"/>
              </w:rPr>
              <w:t>P</w:t>
            </w:r>
          </w:p>
        </w:tc>
        <w:tc>
          <w:tcPr>
            <w:tcW w:w="767" w:type="dxa"/>
          </w:tcPr>
          <w:p w:rsidR="006B4F44" w:rsidRPr="00B006FA" w:rsidRDefault="00E17DCD" w:rsidP="00715DF8">
            <w:pPr>
              <w:jc w:val="center"/>
              <w:rPr>
                <w:sz w:val="18"/>
                <w:szCs w:val="18"/>
              </w:rPr>
            </w:pPr>
            <w:r>
              <w:rPr>
                <w:sz w:val="18"/>
                <w:szCs w:val="18"/>
              </w:rPr>
              <w:t>P</w:t>
            </w:r>
          </w:p>
        </w:tc>
        <w:tc>
          <w:tcPr>
            <w:tcW w:w="661" w:type="dxa"/>
          </w:tcPr>
          <w:p w:rsidR="006B4F44" w:rsidRPr="00B006FA" w:rsidRDefault="006B4F44" w:rsidP="00740A7A">
            <w:pPr>
              <w:rPr>
                <w:sz w:val="18"/>
                <w:szCs w:val="18"/>
              </w:rPr>
            </w:pPr>
          </w:p>
        </w:tc>
      </w:tr>
      <w:tr w:rsidR="006B4F44" w:rsidRPr="00B006FA" w:rsidTr="006B4F44">
        <w:tc>
          <w:tcPr>
            <w:tcW w:w="1773" w:type="dxa"/>
          </w:tcPr>
          <w:p w:rsidR="006B4F44" w:rsidRPr="00B006FA" w:rsidRDefault="006B4F44">
            <w:pPr>
              <w:spacing w:line="240" w:lineRule="auto"/>
              <w:ind w:left="0" w:firstLine="0"/>
              <w:jc w:val="center"/>
              <w:rPr>
                <w:bCs/>
                <w:sz w:val="18"/>
                <w:szCs w:val="18"/>
              </w:rPr>
            </w:pPr>
            <w:r w:rsidRPr="00B006FA">
              <w:rPr>
                <w:bCs/>
                <w:sz w:val="18"/>
                <w:szCs w:val="18"/>
              </w:rPr>
              <w:t>L. Jett Anderson, MD</w:t>
            </w:r>
          </w:p>
        </w:tc>
        <w:tc>
          <w:tcPr>
            <w:tcW w:w="587" w:type="dxa"/>
          </w:tcPr>
          <w:p w:rsidR="006B4F44" w:rsidRPr="00B006FA" w:rsidRDefault="006B4F44" w:rsidP="00ED57B3">
            <w:pPr>
              <w:spacing w:line="240" w:lineRule="auto"/>
              <w:ind w:left="0" w:firstLine="0"/>
              <w:rPr>
                <w:bCs/>
                <w:sz w:val="18"/>
                <w:szCs w:val="18"/>
              </w:rPr>
            </w:pPr>
            <w:r w:rsidRPr="00B006FA">
              <w:rPr>
                <w:bCs/>
                <w:sz w:val="18"/>
                <w:szCs w:val="18"/>
              </w:rPr>
              <w:t>P</w:t>
            </w:r>
          </w:p>
        </w:tc>
        <w:tc>
          <w:tcPr>
            <w:tcW w:w="512" w:type="dxa"/>
          </w:tcPr>
          <w:p w:rsidR="006B4F44" w:rsidRPr="00B006FA" w:rsidRDefault="006B4F44" w:rsidP="00ED57B3">
            <w:pPr>
              <w:spacing w:line="240" w:lineRule="auto"/>
              <w:ind w:left="0" w:firstLine="0"/>
              <w:rPr>
                <w:bCs/>
                <w:sz w:val="18"/>
                <w:szCs w:val="18"/>
              </w:rPr>
            </w:pPr>
            <w:r w:rsidRPr="00B006FA">
              <w:rPr>
                <w:bCs/>
                <w:sz w:val="18"/>
                <w:szCs w:val="18"/>
              </w:rPr>
              <w:t>CC</w:t>
            </w:r>
          </w:p>
        </w:tc>
        <w:tc>
          <w:tcPr>
            <w:tcW w:w="578" w:type="dxa"/>
          </w:tcPr>
          <w:p w:rsidR="006B4F44" w:rsidRPr="00B006FA" w:rsidRDefault="006B4F44" w:rsidP="00ED57B3">
            <w:pPr>
              <w:spacing w:line="240" w:lineRule="auto"/>
              <w:ind w:left="0" w:firstLine="0"/>
              <w:rPr>
                <w:bCs/>
                <w:sz w:val="18"/>
                <w:szCs w:val="18"/>
              </w:rPr>
            </w:pPr>
            <w:r w:rsidRPr="00B006FA">
              <w:rPr>
                <w:bCs/>
                <w:sz w:val="18"/>
                <w:szCs w:val="18"/>
              </w:rPr>
              <w:t>P</w:t>
            </w:r>
          </w:p>
        </w:tc>
        <w:tc>
          <w:tcPr>
            <w:tcW w:w="506" w:type="dxa"/>
          </w:tcPr>
          <w:p w:rsidR="006B4F44" w:rsidRPr="00B006FA" w:rsidRDefault="006B4F44">
            <w:pPr>
              <w:spacing w:line="240" w:lineRule="auto"/>
              <w:ind w:left="0" w:firstLine="0"/>
              <w:jc w:val="center"/>
              <w:rPr>
                <w:bCs/>
                <w:sz w:val="18"/>
                <w:szCs w:val="18"/>
              </w:rPr>
            </w:pPr>
            <w:r>
              <w:rPr>
                <w:bCs/>
                <w:sz w:val="18"/>
                <w:szCs w:val="18"/>
              </w:rPr>
              <w:t>CC</w:t>
            </w:r>
          </w:p>
        </w:tc>
        <w:tc>
          <w:tcPr>
            <w:tcW w:w="569" w:type="dxa"/>
          </w:tcPr>
          <w:p w:rsidR="006B4F44" w:rsidRPr="00B006FA" w:rsidRDefault="00E417CF">
            <w:pPr>
              <w:spacing w:line="240" w:lineRule="auto"/>
              <w:ind w:left="0" w:firstLine="0"/>
              <w:jc w:val="center"/>
              <w:rPr>
                <w:bCs/>
                <w:sz w:val="18"/>
                <w:szCs w:val="18"/>
              </w:rPr>
            </w:pPr>
            <w:r>
              <w:rPr>
                <w:bCs/>
                <w:sz w:val="18"/>
                <w:szCs w:val="18"/>
              </w:rPr>
              <w:t>P</w:t>
            </w:r>
          </w:p>
        </w:tc>
        <w:tc>
          <w:tcPr>
            <w:tcW w:w="502" w:type="dxa"/>
          </w:tcPr>
          <w:p w:rsidR="006B4F44" w:rsidRPr="00B006FA" w:rsidRDefault="006B4F44">
            <w:pPr>
              <w:spacing w:line="240" w:lineRule="auto"/>
              <w:ind w:left="0" w:firstLine="0"/>
              <w:jc w:val="center"/>
              <w:rPr>
                <w:bCs/>
                <w:sz w:val="18"/>
                <w:szCs w:val="18"/>
              </w:rPr>
            </w:pPr>
          </w:p>
        </w:tc>
        <w:tc>
          <w:tcPr>
            <w:tcW w:w="502" w:type="dxa"/>
          </w:tcPr>
          <w:p w:rsidR="006B4F44" w:rsidRPr="00B006FA" w:rsidRDefault="006B4F44">
            <w:pPr>
              <w:spacing w:line="240" w:lineRule="auto"/>
              <w:ind w:left="0" w:firstLine="0"/>
              <w:rPr>
                <w:bCs/>
                <w:sz w:val="18"/>
                <w:szCs w:val="18"/>
              </w:rPr>
            </w:pPr>
          </w:p>
        </w:tc>
        <w:tc>
          <w:tcPr>
            <w:tcW w:w="502" w:type="dxa"/>
          </w:tcPr>
          <w:p w:rsidR="006B4F44" w:rsidRPr="00B006FA" w:rsidRDefault="006B4F44">
            <w:pPr>
              <w:spacing w:line="240" w:lineRule="auto"/>
              <w:ind w:left="0" w:firstLine="0"/>
              <w:jc w:val="center"/>
              <w:rPr>
                <w:bCs/>
                <w:sz w:val="18"/>
                <w:szCs w:val="18"/>
              </w:rPr>
            </w:pPr>
          </w:p>
        </w:tc>
        <w:tc>
          <w:tcPr>
            <w:tcW w:w="1945" w:type="dxa"/>
          </w:tcPr>
          <w:p w:rsidR="006B4F44" w:rsidRPr="00B006FA" w:rsidRDefault="006B4F44" w:rsidP="00B024A0">
            <w:pPr>
              <w:rPr>
                <w:sz w:val="18"/>
                <w:szCs w:val="18"/>
              </w:rPr>
            </w:pPr>
            <w:r w:rsidRPr="00B006FA">
              <w:rPr>
                <w:sz w:val="18"/>
                <w:szCs w:val="18"/>
              </w:rPr>
              <w:t>A. MacLean</w:t>
            </w:r>
          </w:p>
        </w:tc>
        <w:tc>
          <w:tcPr>
            <w:tcW w:w="623" w:type="dxa"/>
          </w:tcPr>
          <w:p w:rsidR="006B4F44" w:rsidRPr="00B006FA" w:rsidRDefault="006B4F44" w:rsidP="00ED57B3">
            <w:pPr>
              <w:spacing w:line="240" w:lineRule="auto"/>
              <w:ind w:left="360"/>
              <w:rPr>
                <w:sz w:val="18"/>
                <w:szCs w:val="18"/>
              </w:rPr>
            </w:pPr>
            <w:r w:rsidRPr="00B006FA">
              <w:rPr>
                <w:sz w:val="18"/>
                <w:szCs w:val="18"/>
              </w:rPr>
              <w:t>P</w:t>
            </w:r>
          </w:p>
        </w:tc>
        <w:tc>
          <w:tcPr>
            <w:tcW w:w="663" w:type="dxa"/>
          </w:tcPr>
          <w:p w:rsidR="006B4F44" w:rsidRPr="00B006FA" w:rsidRDefault="006B4F44" w:rsidP="00F83C23">
            <w:pPr>
              <w:ind w:left="360"/>
              <w:rPr>
                <w:sz w:val="18"/>
                <w:szCs w:val="18"/>
              </w:rPr>
            </w:pPr>
            <w:r w:rsidRPr="00B006FA">
              <w:rPr>
                <w:sz w:val="18"/>
                <w:szCs w:val="18"/>
              </w:rPr>
              <w:t>P</w:t>
            </w:r>
          </w:p>
        </w:tc>
        <w:tc>
          <w:tcPr>
            <w:tcW w:w="759" w:type="dxa"/>
          </w:tcPr>
          <w:p w:rsidR="006B4F44" w:rsidRPr="00B006FA" w:rsidRDefault="006B4F44" w:rsidP="00F83C23">
            <w:pPr>
              <w:ind w:left="360"/>
              <w:rPr>
                <w:sz w:val="18"/>
                <w:szCs w:val="18"/>
              </w:rPr>
            </w:pPr>
            <w:r w:rsidRPr="00B006FA">
              <w:rPr>
                <w:sz w:val="18"/>
                <w:szCs w:val="18"/>
              </w:rPr>
              <w:t>P</w:t>
            </w:r>
          </w:p>
        </w:tc>
        <w:tc>
          <w:tcPr>
            <w:tcW w:w="689" w:type="dxa"/>
          </w:tcPr>
          <w:p w:rsidR="006B4F44" w:rsidRPr="006B4F44" w:rsidRDefault="006B4F44" w:rsidP="00C05CEA">
            <w:pPr>
              <w:rPr>
                <w:sz w:val="18"/>
                <w:szCs w:val="18"/>
              </w:rPr>
            </w:pPr>
            <w:r w:rsidRPr="006B4F44">
              <w:rPr>
                <w:sz w:val="18"/>
                <w:szCs w:val="18"/>
              </w:rPr>
              <w:t>P</w:t>
            </w:r>
          </w:p>
        </w:tc>
        <w:tc>
          <w:tcPr>
            <w:tcW w:w="778" w:type="dxa"/>
          </w:tcPr>
          <w:p w:rsidR="006B4F44" w:rsidRPr="00B006FA" w:rsidRDefault="00E417CF" w:rsidP="003B6963">
            <w:pPr>
              <w:jc w:val="center"/>
              <w:rPr>
                <w:sz w:val="18"/>
                <w:szCs w:val="18"/>
              </w:rPr>
            </w:pPr>
            <w:r>
              <w:rPr>
                <w:sz w:val="18"/>
                <w:szCs w:val="18"/>
              </w:rPr>
              <w:t>P</w:t>
            </w:r>
          </w:p>
        </w:tc>
        <w:tc>
          <w:tcPr>
            <w:tcW w:w="600" w:type="dxa"/>
          </w:tcPr>
          <w:p w:rsidR="006B4F44" w:rsidRPr="00B006FA" w:rsidRDefault="003B6963" w:rsidP="003B6963">
            <w:pPr>
              <w:jc w:val="center"/>
              <w:rPr>
                <w:sz w:val="18"/>
                <w:szCs w:val="18"/>
              </w:rPr>
            </w:pPr>
            <w:r>
              <w:rPr>
                <w:sz w:val="18"/>
                <w:szCs w:val="18"/>
              </w:rPr>
              <w:t>P</w:t>
            </w:r>
          </w:p>
        </w:tc>
        <w:tc>
          <w:tcPr>
            <w:tcW w:w="767" w:type="dxa"/>
          </w:tcPr>
          <w:p w:rsidR="006B4F44" w:rsidRPr="00B006FA" w:rsidRDefault="006B4F44" w:rsidP="003B6963">
            <w:pPr>
              <w:jc w:val="center"/>
              <w:rPr>
                <w:sz w:val="18"/>
                <w:szCs w:val="18"/>
              </w:rPr>
            </w:pPr>
          </w:p>
        </w:tc>
        <w:tc>
          <w:tcPr>
            <w:tcW w:w="661" w:type="dxa"/>
          </w:tcPr>
          <w:p w:rsidR="006B4F44" w:rsidRPr="00B006FA" w:rsidRDefault="006B4F44" w:rsidP="00740A7A">
            <w:pPr>
              <w:rPr>
                <w:sz w:val="18"/>
                <w:szCs w:val="18"/>
              </w:rPr>
            </w:pPr>
          </w:p>
        </w:tc>
      </w:tr>
      <w:tr w:rsidR="00305315" w:rsidRPr="00B006FA" w:rsidTr="006B4F44">
        <w:tc>
          <w:tcPr>
            <w:tcW w:w="1773" w:type="dxa"/>
          </w:tcPr>
          <w:p w:rsidR="00B024A0" w:rsidRPr="00B006FA" w:rsidRDefault="00B024A0" w:rsidP="00AC4DEC">
            <w:pPr>
              <w:spacing w:line="240" w:lineRule="auto"/>
              <w:ind w:left="0" w:firstLine="0"/>
              <w:jc w:val="center"/>
              <w:rPr>
                <w:bCs/>
                <w:sz w:val="18"/>
                <w:szCs w:val="18"/>
              </w:rPr>
            </w:pPr>
            <w:r w:rsidRPr="00B006FA">
              <w:rPr>
                <w:bCs/>
                <w:sz w:val="18"/>
                <w:szCs w:val="18"/>
              </w:rPr>
              <w:t>D. Kreckel, MD</w:t>
            </w:r>
          </w:p>
        </w:tc>
        <w:tc>
          <w:tcPr>
            <w:tcW w:w="587" w:type="dxa"/>
          </w:tcPr>
          <w:p w:rsidR="00B024A0" w:rsidRPr="00B006FA" w:rsidRDefault="00B024A0" w:rsidP="00ED57B3">
            <w:pPr>
              <w:spacing w:line="240" w:lineRule="auto"/>
              <w:ind w:left="0" w:firstLine="0"/>
              <w:rPr>
                <w:bCs/>
                <w:sz w:val="18"/>
                <w:szCs w:val="18"/>
              </w:rPr>
            </w:pPr>
            <w:r w:rsidRPr="00B006FA">
              <w:rPr>
                <w:bCs/>
                <w:sz w:val="18"/>
                <w:szCs w:val="18"/>
              </w:rPr>
              <w:t>P</w:t>
            </w:r>
          </w:p>
        </w:tc>
        <w:tc>
          <w:tcPr>
            <w:tcW w:w="512" w:type="dxa"/>
          </w:tcPr>
          <w:p w:rsidR="00B024A0" w:rsidRPr="00B006FA" w:rsidRDefault="00305315" w:rsidP="00ED57B3">
            <w:pPr>
              <w:spacing w:line="240" w:lineRule="auto"/>
              <w:ind w:left="0" w:firstLine="0"/>
              <w:rPr>
                <w:bCs/>
                <w:sz w:val="18"/>
                <w:szCs w:val="18"/>
              </w:rPr>
            </w:pPr>
            <w:r w:rsidRPr="00B006FA">
              <w:rPr>
                <w:bCs/>
                <w:sz w:val="18"/>
                <w:szCs w:val="18"/>
              </w:rPr>
              <w:t>P</w:t>
            </w:r>
          </w:p>
        </w:tc>
        <w:tc>
          <w:tcPr>
            <w:tcW w:w="578" w:type="dxa"/>
          </w:tcPr>
          <w:p w:rsidR="00B024A0" w:rsidRPr="00B006FA" w:rsidRDefault="00D662B8" w:rsidP="00ED57B3">
            <w:pPr>
              <w:spacing w:line="240" w:lineRule="auto"/>
              <w:ind w:left="0" w:firstLine="0"/>
              <w:rPr>
                <w:bCs/>
                <w:sz w:val="18"/>
                <w:szCs w:val="18"/>
              </w:rPr>
            </w:pPr>
            <w:r w:rsidRPr="00B006FA">
              <w:rPr>
                <w:bCs/>
                <w:sz w:val="18"/>
                <w:szCs w:val="18"/>
              </w:rPr>
              <w:t>P</w:t>
            </w:r>
          </w:p>
        </w:tc>
        <w:tc>
          <w:tcPr>
            <w:tcW w:w="506" w:type="dxa"/>
          </w:tcPr>
          <w:p w:rsidR="00B024A0" w:rsidRPr="00B006FA" w:rsidRDefault="006B4F44">
            <w:pPr>
              <w:spacing w:line="240" w:lineRule="auto"/>
              <w:ind w:left="0" w:firstLine="0"/>
              <w:jc w:val="center"/>
              <w:rPr>
                <w:bCs/>
                <w:sz w:val="18"/>
                <w:szCs w:val="18"/>
              </w:rPr>
            </w:pPr>
            <w:r>
              <w:rPr>
                <w:bCs/>
                <w:sz w:val="18"/>
                <w:szCs w:val="18"/>
              </w:rPr>
              <w:t>P</w:t>
            </w:r>
          </w:p>
        </w:tc>
        <w:tc>
          <w:tcPr>
            <w:tcW w:w="569" w:type="dxa"/>
          </w:tcPr>
          <w:p w:rsidR="00B024A0" w:rsidRPr="00B006FA" w:rsidRDefault="00E417CF">
            <w:pPr>
              <w:spacing w:line="240" w:lineRule="auto"/>
              <w:ind w:left="0" w:firstLine="0"/>
              <w:jc w:val="center"/>
              <w:rPr>
                <w:bCs/>
                <w:sz w:val="18"/>
                <w:szCs w:val="18"/>
              </w:rPr>
            </w:pPr>
            <w:r>
              <w:rPr>
                <w:bCs/>
                <w:sz w:val="18"/>
                <w:szCs w:val="18"/>
              </w:rPr>
              <w:t>P</w:t>
            </w:r>
          </w:p>
        </w:tc>
        <w:tc>
          <w:tcPr>
            <w:tcW w:w="502" w:type="dxa"/>
          </w:tcPr>
          <w:p w:rsidR="00B024A0" w:rsidRPr="00B006FA" w:rsidRDefault="00B024A0">
            <w:pPr>
              <w:spacing w:line="240" w:lineRule="auto"/>
              <w:ind w:left="0" w:firstLine="0"/>
              <w:jc w:val="center"/>
              <w:rPr>
                <w:bCs/>
                <w:sz w:val="18"/>
                <w:szCs w:val="18"/>
              </w:rPr>
            </w:pPr>
          </w:p>
        </w:tc>
        <w:tc>
          <w:tcPr>
            <w:tcW w:w="502" w:type="dxa"/>
          </w:tcPr>
          <w:p w:rsidR="00B024A0" w:rsidRPr="00B006FA" w:rsidRDefault="00E17DCD">
            <w:pPr>
              <w:spacing w:line="240" w:lineRule="auto"/>
              <w:ind w:left="0" w:firstLine="0"/>
              <w:rPr>
                <w:bCs/>
                <w:sz w:val="18"/>
                <w:szCs w:val="18"/>
              </w:rPr>
            </w:pPr>
            <w:r>
              <w:rPr>
                <w:bCs/>
                <w:sz w:val="18"/>
                <w:szCs w:val="18"/>
              </w:rPr>
              <w:t>P</w:t>
            </w:r>
          </w:p>
        </w:tc>
        <w:tc>
          <w:tcPr>
            <w:tcW w:w="502" w:type="dxa"/>
          </w:tcPr>
          <w:p w:rsidR="00B024A0" w:rsidRPr="00B006FA" w:rsidRDefault="00B024A0">
            <w:pPr>
              <w:spacing w:line="240" w:lineRule="auto"/>
              <w:ind w:left="0" w:firstLine="0"/>
              <w:jc w:val="center"/>
              <w:rPr>
                <w:bCs/>
                <w:sz w:val="18"/>
                <w:szCs w:val="18"/>
              </w:rPr>
            </w:pPr>
          </w:p>
        </w:tc>
        <w:tc>
          <w:tcPr>
            <w:tcW w:w="1945" w:type="dxa"/>
          </w:tcPr>
          <w:p w:rsidR="00B024A0" w:rsidRPr="00B006FA" w:rsidRDefault="00B024A0" w:rsidP="00B024A0">
            <w:pPr>
              <w:rPr>
                <w:sz w:val="18"/>
                <w:szCs w:val="18"/>
              </w:rPr>
            </w:pPr>
            <w:r w:rsidRPr="00B006FA">
              <w:rPr>
                <w:sz w:val="18"/>
                <w:szCs w:val="18"/>
              </w:rPr>
              <w:t>D. McMahon</w:t>
            </w:r>
          </w:p>
        </w:tc>
        <w:tc>
          <w:tcPr>
            <w:tcW w:w="623" w:type="dxa"/>
          </w:tcPr>
          <w:p w:rsidR="00B024A0" w:rsidRPr="00B006FA" w:rsidRDefault="00CF194A" w:rsidP="00ED57B3">
            <w:pPr>
              <w:spacing w:line="240" w:lineRule="auto"/>
              <w:ind w:left="0" w:firstLine="0"/>
              <w:rPr>
                <w:bCs/>
                <w:sz w:val="18"/>
                <w:szCs w:val="18"/>
              </w:rPr>
            </w:pPr>
            <w:r w:rsidRPr="00B006FA">
              <w:rPr>
                <w:bCs/>
                <w:sz w:val="18"/>
                <w:szCs w:val="18"/>
              </w:rPr>
              <w:t>P</w:t>
            </w:r>
          </w:p>
        </w:tc>
        <w:tc>
          <w:tcPr>
            <w:tcW w:w="663" w:type="dxa"/>
          </w:tcPr>
          <w:p w:rsidR="00B024A0" w:rsidRPr="00B006FA" w:rsidRDefault="00F72E78" w:rsidP="00ED57B3">
            <w:pPr>
              <w:spacing w:line="240" w:lineRule="auto"/>
              <w:ind w:left="0" w:firstLine="0"/>
              <w:rPr>
                <w:bCs/>
                <w:sz w:val="18"/>
                <w:szCs w:val="18"/>
              </w:rPr>
            </w:pPr>
            <w:r w:rsidRPr="00B006FA">
              <w:rPr>
                <w:bCs/>
                <w:sz w:val="18"/>
                <w:szCs w:val="18"/>
              </w:rPr>
              <w:t xml:space="preserve"> </w:t>
            </w:r>
            <w:r w:rsidR="00305315" w:rsidRPr="00B006FA">
              <w:rPr>
                <w:bCs/>
                <w:sz w:val="18"/>
                <w:szCs w:val="18"/>
              </w:rPr>
              <w:t>P</w:t>
            </w:r>
          </w:p>
        </w:tc>
        <w:tc>
          <w:tcPr>
            <w:tcW w:w="759" w:type="dxa"/>
          </w:tcPr>
          <w:p w:rsidR="00B024A0" w:rsidRPr="00B006FA" w:rsidRDefault="00B024A0" w:rsidP="00ED57B3">
            <w:pPr>
              <w:spacing w:line="240" w:lineRule="auto"/>
              <w:ind w:left="0" w:firstLine="0"/>
              <w:rPr>
                <w:bCs/>
                <w:sz w:val="18"/>
                <w:szCs w:val="18"/>
              </w:rPr>
            </w:pPr>
          </w:p>
        </w:tc>
        <w:tc>
          <w:tcPr>
            <w:tcW w:w="689" w:type="dxa"/>
          </w:tcPr>
          <w:p w:rsidR="00B024A0" w:rsidRPr="00B006FA" w:rsidRDefault="006B4F44">
            <w:pPr>
              <w:spacing w:line="240" w:lineRule="auto"/>
              <w:ind w:left="0" w:firstLine="0"/>
              <w:jc w:val="center"/>
              <w:rPr>
                <w:bCs/>
                <w:sz w:val="18"/>
                <w:szCs w:val="18"/>
              </w:rPr>
            </w:pPr>
            <w:r>
              <w:rPr>
                <w:bCs/>
                <w:sz w:val="18"/>
                <w:szCs w:val="18"/>
              </w:rPr>
              <w:t>P</w:t>
            </w:r>
          </w:p>
        </w:tc>
        <w:tc>
          <w:tcPr>
            <w:tcW w:w="778" w:type="dxa"/>
          </w:tcPr>
          <w:p w:rsidR="00B024A0" w:rsidRPr="00B006FA" w:rsidRDefault="00E417CF">
            <w:pPr>
              <w:spacing w:line="240" w:lineRule="auto"/>
              <w:ind w:left="0" w:firstLine="0"/>
              <w:jc w:val="center"/>
              <w:rPr>
                <w:bCs/>
                <w:sz w:val="18"/>
                <w:szCs w:val="18"/>
              </w:rPr>
            </w:pPr>
            <w:r>
              <w:rPr>
                <w:bCs/>
                <w:sz w:val="18"/>
                <w:szCs w:val="18"/>
              </w:rPr>
              <w:t>P</w:t>
            </w:r>
          </w:p>
        </w:tc>
        <w:tc>
          <w:tcPr>
            <w:tcW w:w="600" w:type="dxa"/>
          </w:tcPr>
          <w:p w:rsidR="00B024A0" w:rsidRPr="00B006FA" w:rsidRDefault="003B6963">
            <w:pPr>
              <w:spacing w:line="240" w:lineRule="auto"/>
              <w:ind w:left="0" w:firstLine="0"/>
              <w:jc w:val="center"/>
              <w:rPr>
                <w:bCs/>
                <w:sz w:val="18"/>
                <w:szCs w:val="18"/>
              </w:rPr>
            </w:pPr>
            <w:r>
              <w:rPr>
                <w:bCs/>
                <w:sz w:val="18"/>
                <w:szCs w:val="18"/>
              </w:rPr>
              <w:t>P</w:t>
            </w:r>
          </w:p>
        </w:tc>
        <w:tc>
          <w:tcPr>
            <w:tcW w:w="767" w:type="dxa"/>
          </w:tcPr>
          <w:p w:rsidR="00B024A0" w:rsidRPr="00B006FA" w:rsidRDefault="00E17DCD">
            <w:pPr>
              <w:spacing w:line="240" w:lineRule="auto"/>
              <w:ind w:left="0" w:firstLine="0"/>
              <w:rPr>
                <w:bCs/>
                <w:sz w:val="18"/>
                <w:szCs w:val="18"/>
              </w:rPr>
            </w:pPr>
            <w:r>
              <w:rPr>
                <w:bCs/>
                <w:sz w:val="18"/>
                <w:szCs w:val="18"/>
              </w:rPr>
              <w:t>P</w:t>
            </w:r>
          </w:p>
        </w:tc>
        <w:tc>
          <w:tcPr>
            <w:tcW w:w="661" w:type="dxa"/>
          </w:tcPr>
          <w:p w:rsidR="00B024A0" w:rsidRPr="00B006FA" w:rsidRDefault="00B024A0">
            <w:pPr>
              <w:spacing w:line="240" w:lineRule="auto"/>
              <w:ind w:left="0" w:firstLine="0"/>
              <w:rPr>
                <w:bCs/>
                <w:sz w:val="18"/>
                <w:szCs w:val="18"/>
              </w:rPr>
            </w:pPr>
          </w:p>
        </w:tc>
      </w:tr>
      <w:tr w:rsidR="00305315" w:rsidRPr="00B006FA" w:rsidTr="006B4F44">
        <w:tc>
          <w:tcPr>
            <w:tcW w:w="1773" w:type="dxa"/>
          </w:tcPr>
          <w:p w:rsidR="00B024A0" w:rsidRPr="00B006FA" w:rsidRDefault="00B024A0">
            <w:pPr>
              <w:spacing w:line="240" w:lineRule="auto"/>
              <w:ind w:left="0" w:firstLine="0"/>
              <w:jc w:val="center"/>
              <w:rPr>
                <w:bCs/>
                <w:sz w:val="18"/>
                <w:szCs w:val="18"/>
              </w:rPr>
            </w:pPr>
            <w:r w:rsidRPr="00B006FA">
              <w:rPr>
                <w:bCs/>
                <w:sz w:val="18"/>
                <w:szCs w:val="18"/>
              </w:rPr>
              <w:t>G. T. Marshall, MD</w:t>
            </w:r>
          </w:p>
        </w:tc>
        <w:tc>
          <w:tcPr>
            <w:tcW w:w="587" w:type="dxa"/>
          </w:tcPr>
          <w:p w:rsidR="00B024A0" w:rsidRPr="00B006FA" w:rsidRDefault="00B024A0" w:rsidP="00ED57B3">
            <w:pPr>
              <w:spacing w:line="240" w:lineRule="auto"/>
              <w:ind w:left="0" w:firstLine="0"/>
              <w:rPr>
                <w:bCs/>
                <w:sz w:val="18"/>
                <w:szCs w:val="18"/>
              </w:rPr>
            </w:pPr>
            <w:r w:rsidRPr="00B006FA">
              <w:rPr>
                <w:bCs/>
                <w:sz w:val="18"/>
                <w:szCs w:val="18"/>
              </w:rPr>
              <w:t>P</w:t>
            </w:r>
          </w:p>
        </w:tc>
        <w:tc>
          <w:tcPr>
            <w:tcW w:w="512" w:type="dxa"/>
          </w:tcPr>
          <w:p w:rsidR="00B024A0" w:rsidRPr="00B006FA" w:rsidRDefault="00B024A0" w:rsidP="00ED57B3">
            <w:pPr>
              <w:spacing w:line="240" w:lineRule="auto"/>
              <w:ind w:left="0" w:firstLine="0"/>
              <w:rPr>
                <w:bCs/>
                <w:sz w:val="18"/>
                <w:szCs w:val="18"/>
              </w:rPr>
            </w:pPr>
          </w:p>
        </w:tc>
        <w:tc>
          <w:tcPr>
            <w:tcW w:w="578" w:type="dxa"/>
          </w:tcPr>
          <w:p w:rsidR="00B024A0" w:rsidRPr="00B006FA" w:rsidRDefault="00D662B8" w:rsidP="00ED57B3">
            <w:pPr>
              <w:spacing w:line="240" w:lineRule="auto"/>
              <w:ind w:left="0" w:firstLine="0"/>
              <w:rPr>
                <w:bCs/>
                <w:sz w:val="18"/>
                <w:szCs w:val="18"/>
              </w:rPr>
            </w:pPr>
            <w:r w:rsidRPr="00B006FA">
              <w:rPr>
                <w:bCs/>
                <w:sz w:val="18"/>
                <w:szCs w:val="18"/>
              </w:rPr>
              <w:t>P</w:t>
            </w:r>
          </w:p>
        </w:tc>
        <w:tc>
          <w:tcPr>
            <w:tcW w:w="506" w:type="dxa"/>
          </w:tcPr>
          <w:p w:rsidR="00B024A0" w:rsidRPr="00B006FA" w:rsidRDefault="006B4F44">
            <w:pPr>
              <w:spacing w:line="240" w:lineRule="auto"/>
              <w:ind w:left="0" w:firstLine="0"/>
              <w:jc w:val="center"/>
              <w:rPr>
                <w:bCs/>
                <w:sz w:val="18"/>
                <w:szCs w:val="18"/>
              </w:rPr>
            </w:pPr>
            <w:r>
              <w:rPr>
                <w:bCs/>
                <w:sz w:val="18"/>
                <w:szCs w:val="18"/>
              </w:rPr>
              <w:t>P</w:t>
            </w:r>
          </w:p>
        </w:tc>
        <w:tc>
          <w:tcPr>
            <w:tcW w:w="569" w:type="dxa"/>
          </w:tcPr>
          <w:p w:rsidR="00B024A0" w:rsidRPr="00B006FA" w:rsidRDefault="00E417CF">
            <w:pPr>
              <w:spacing w:line="240" w:lineRule="auto"/>
              <w:ind w:left="0" w:firstLine="0"/>
              <w:jc w:val="center"/>
              <w:rPr>
                <w:bCs/>
                <w:sz w:val="18"/>
                <w:szCs w:val="18"/>
              </w:rPr>
            </w:pPr>
            <w:r>
              <w:rPr>
                <w:bCs/>
                <w:sz w:val="18"/>
                <w:szCs w:val="18"/>
              </w:rPr>
              <w:t>P</w:t>
            </w:r>
          </w:p>
        </w:tc>
        <w:tc>
          <w:tcPr>
            <w:tcW w:w="502" w:type="dxa"/>
          </w:tcPr>
          <w:p w:rsidR="00B024A0" w:rsidRPr="00B006FA" w:rsidRDefault="00B024A0">
            <w:pPr>
              <w:spacing w:line="240" w:lineRule="auto"/>
              <w:ind w:left="0" w:firstLine="0"/>
              <w:jc w:val="center"/>
              <w:rPr>
                <w:bCs/>
                <w:sz w:val="18"/>
                <w:szCs w:val="18"/>
              </w:rPr>
            </w:pPr>
          </w:p>
        </w:tc>
        <w:tc>
          <w:tcPr>
            <w:tcW w:w="502" w:type="dxa"/>
          </w:tcPr>
          <w:p w:rsidR="00B024A0" w:rsidRPr="00B006FA" w:rsidRDefault="00B024A0">
            <w:pPr>
              <w:spacing w:line="240" w:lineRule="auto"/>
              <w:ind w:left="0" w:firstLine="0"/>
              <w:rPr>
                <w:bCs/>
                <w:sz w:val="18"/>
                <w:szCs w:val="18"/>
              </w:rPr>
            </w:pPr>
          </w:p>
        </w:tc>
        <w:tc>
          <w:tcPr>
            <w:tcW w:w="502" w:type="dxa"/>
          </w:tcPr>
          <w:p w:rsidR="00B024A0" w:rsidRPr="00B006FA" w:rsidRDefault="00B024A0">
            <w:pPr>
              <w:spacing w:line="240" w:lineRule="auto"/>
              <w:ind w:left="0" w:firstLine="0"/>
              <w:jc w:val="center"/>
              <w:rPr>
                <w:bCs/>
                <w:sz w:val="18"/>
                <w:szCs w:val="18"/>
              </w:rPr>
            </w:pPr>
          </w:p>
        </w:tc>
        <w:tc>
          <w:tcPr>
            <w:tcW w:w="1945" w:type="dxa"/>
          </w:tcPr>
          <w:p w:rsidR="00B024A0" w:rsidRPr="00B006FA" w:rsidRDefault="00B024A0" w:rsidP="00B024A0">
            <w:pPr>
              <w:rPr>
                <w:sz w:val="18"/>
                <w:szCs w:val="18"/>
              </w:rPr>
            </w:pPr>
            <w:r w:rsidRPr="00B006FA">
              <w:rPr>
                <w:sz w:val="18"/>
                <w:szCs w:val="18"/>
              </w:rPr>
              <w:t>G. Smith</w:t>
            </w:r>
          </w:p>
        </w:tc>
        <w:tc>
          <w:tcPr>
            <w:tcW w:w="623" w:type="dxa"/>
          </w:tcPr>
          <w:p w:rsidR="00B024A0" w:rsidRPr="00B006FA" w:rsidRDefault="00CF194A" w:rsidP="00ED57B3">
            <w:pPr>
              <w:spacing w:line="240" w:lineRule="auto"/>
              <w:ind w:left="0" w:firstLine="0"/>
              <w:rPr>
                <w:bCs/>
                <w:sz w:val="18"/>
                <w:szCs w:val="18"/>
              </w:rPr>
            </w:pPr>
            <w:r w:rsidRPr="00B006FA">
              <w:rPr>
                <w:bCs/>
                <w:sz w:val="18"/>
                <w:szCs w:val="18"/>
              </w:rPr>
              <w:t>CC</w:t>
            </w:r>
          </w:p>
        </w:tc>
        <w:tc>
          <w:tcPr>
            <w:tcW w:w="663" w:type="dxa"/>
          </w:tcPr>
          <w:p w:rsidR="00B024A0" w:rsidRPr="00B006FA" w:rsidRDefault="00305315" w:rsidP="00ED57B3">
            <w:pPr>
              <w:spacing w:line="240" w:lineRule="auto"/>
              <w:ind w:left="0" w:firstLine="0"/>
              <w:rPr>
                <w:bCs/>
                <w:sz w:val="18"/>
                <w:szCs w:val="18"/>
              </w:rPr>
            </w:pPr>
            <w:r w:rsidRPr="00B006FA">
              <w:rPr>
                <w:bCs/>
                <w:sz w:val="18"/>
                <w:szCs w:val="18"/>
              </w:rPr>
              <w:t>P</w:t>
            </w:r>
          </w:p>
        </w:tc>
        <w:tc>
          <w:tcPr>
            <w:tcW w:w="759" w:type="dxa"/>
          </w:tcPr>
          <w:p w:rsidR="00B024A0" w:rsidRPr="00B006FA" w:rsidRDefault="00D662B8" w:rsidP="00ED57B3">
            <w:pPr>
              <w:spacing w:line="240" w:lineRule="auto"/>
              <w:ind w:left="0" w:firstLine="0"/>
              <w:rPr>
                <w:bCs/>
                <w:sz w:val="18"/>
                <w:szCs w:val="18"/>
              </w:rPr>
            </w:pPr>
            <w:r w:rsidRPr="00B006FA">
              <w:rPr>
                <w:bCs/>
                <w:sz w:val="18"/>
                <w:szCs w:val="18"/>
              </w:rPr>
              <w:t>P</w:t>
            </w:r>
          </w:p>
        </w:tc>
        <w:tc>
          <w:tcPr>
            <w:tcW w:w="689" w:type="dxa"/>
          </w:tcPr>
          <w:p w:rsidR="00B024A0" w:rsidRPr="00B006FA" w:rsidRDefault="006B4F44">
            <w:pPr>
              <w:spacing w:line="240" w:lineRule="auto"/>
              <w:ind w:left="0" w:firstLine="0"/>
              <w:jc w:val="center"/>
              <w:rPr>
                <w:bCs/>
                <w:sz w:val="18"/>
                <w:szCs w:val="18"/>
              </w:rPr>
            </w:pPr>
            <w:r>
              <w:rPr>
                <w:bCs/>
                <w:sz w:val="18"/>
                <w:szCs w:val="18"/>
              </w:rPr>
              <w:t>P</w:t>
            </w:r>
          </w:p>
        </w:tc>
        <w:tc>
          <w:tcPr>
            <w:tcW w:w="778" w:type="dxa"/>
          </w:tcPr>
          <w:p w:rsidR="00B024A0" w:rsidRPr="00B006FA" w:rsidRDefault="00E417CF">
            <w:pPr>
              <w:spacing w:line="240" w:lineRule="auto"/>
              <w:ind w:left="0" w:firstLine="0"/>
              <w:jc w:val="center"/>
              <w:rPr>
                <w:bCs/>
                <w:sz w:val="18"/>
                <w:szCs w:val="18"/>
              </w:rPr>
            </w:pPr>
            <w:r>
              <w:rPr>
                <w:bCs/>
                <w:sz w:val="18"/>
                <w:szCs w:val="18"/>
              </w:rPr>
              <w:t>P</w:t>
            </w:r>
          </w:p>
        </w:tc>
        <w:tc>
          <w:tcPr>
            <w:tcW w:w="600" w:type="dxa"/>
          </w:tcPr>
          <w:p w:rsidR="00B024A0" w:rsidRPr="00B006FA" w:rsidRDefault="003B6963">
            <w:pPr>
              <w:spacing w:line="240" w:lineRule="auto"/>
              <w:ind w:left="0" w:firstLine="0"/>
              <w:jc w:val="center"/>
              <w:rPr>
                <w:bCs/>
                <w:sz w:val="18"/>
                <w:szCs w:val="18"/>
              </w:rPr>
            </w:pPr>
            <w:r>
              <w:rPr>
                <w:bCs/>
                <w:sz w:val="18"/>
                <w:szCs w:val="18"/>
              </w:rPr>
              <w:t>P</w:t>
            </w:r>
          </w:p>
        </w:tc>
        <w:tc>
          <w:tcPr>
            <w:tcW w:w="767" w:type="dxa"/>
          </w:tcPr>
          <w:p w:rsidR="00B024A0" w:rsidRPr="00B006FA" w:rsidRDefault="00E17DCD">
            <w:pPr>
              <w:spacing w:line="240" w:lineRule="auto"/>
              <w:ind w:left="0" w:firstLine="0"/>
              <w:rPr>
                <w:bCs/>
                <w:sz w:val="18"/>
                <w:szCs w:val="18"/>
              </w:rPr>
            </w:pPr>
            <w:r>
              <w:rPr>
                <w:bCs/>
                <w:sz w:val="18"/>
                <w:szCs w:val="18"/>
              </w:rPr>
              <w:t>P</w:t>
            </w:r>
          </w:p>
        </w:tc>
        <w:tc>
          <w:tcPr>
            <w:tcW w:w="661" w:type="dxa"/>
          </w:tcPr>
          <w:p w:rsidR="00B024A0" w:rsidRPr="00B006FA" w:rsidRDefault="00B024A0" w:rsidP="00190F1D">
            <w:pPr>
              <w:spacing w:line="240" w:lineRule="auto"/>
              <w:ind w:left="0" w:firstLine="0"/>
              <w:jc w:val="center"/>
              <w:rPr>
                <w:bCs/>
                <w:sz w:val="18"/>
                <w:szCs w:val="18"/>
              </w:rPr>
            </w:pPr>
          </w:p>
        </w:tc>
      </w:tr>
      <w:tr w:rsidR="00305315" w:rsidRPr="00B006FA" w:rsidTr="006B4F44">
        <w:tc>
          <w:tcPr>
            <w:tcW w:w="1773" w:type="dxa"/>
          </w:tcPr>
          <w:p w:rsidR="00B024A0" w:rsidRPr="00B006FA" w:rsidRDefault="00B024A0">
            <w:pPr>
              <w:spacing w:line="240" w:lineRule="auto"/>
              <w:ind w:left="0" w:firstLine="0"/>
              <w:jc w:val="center"/>
              <w:rPr>
                <w:bCs/>
                <w:sz w:val="18"/>
                <w:szCs w:val="18"/>
              </w:rPr>
            </w:pPr>
            <w:r w:rsidRPr="00B006FA">
              <w:rPr>
                <w:bCs/>
                <w:sz w:val="18"/>
                <w:szCs w:val="18"/>
              </w:rPr>
              <w:t>M. McAllister, MD</w:t>
            </w:r>
          </w:p>
        </w:tc>
        <w:tc>
          <w:tcPr>
            <w:tcW w:w="587" w:type="dxa"/>
          </w:tcPr>
          <w:p w:rsidR="00B024A0" w:rsidRPr="00B006FA" w:rsidRDefault="00B024A0" w:rsidP="00ED57B3">
            <w:pPr>
              <w:spacing w:line="240" w:lineRule="auto"/>
              <w:ind w:left="0" w:firstLine="0"/>
              <w:rPr>
                <w:bCs/>
                <w:sz w:val="18"/>
                <w:szCs w:val="18"/>
              </w:rPr>
            </w:pPr>
            <w:r w:rsidRPr="00B006FA">
              <w:rPr>
                <w:bCs/>
                <w:sz w:val="18"/>
                <w:szCs w:val="18"/>
              </w:rPr>
              <w:t>P</w:t>
            </w:r>
          </w:p>
        </w:tc>
        <w:tc>
          <w:tcPr>
            <w:tcW w:w="512" w:type="dxa"/>
          </w:tcPr>
          <w:p w:rsidR="00B024A0" w:rsidRPr="00B006FA" w:rsidRDefault="00305315" w:rsidP="00ED57B3">
            <w:pPr>
              <w:spacing w:line="240" w:lineRule="auto"/>
              <w:ind w:left="0" w:firstLine="0"/>
              <w:rPr>
                <w:bCs/>
                <w:sz w:val="18"/>
                <w:szCs w:val="18"/>
              </w:rPr>
            </w:pPr>
            <w:r w:rsidRPr="00B006FA">
              <w:rPr>
                <w:bCs/>
                <w:sz w:val="18"/>
                <w:szCs w:val="18"/>
              </w:rPr>
              <w:t>P</w:t>
            </w:r>
          </w:p>
        </w:tc>
        <w:tc>
          <w:tcPr>
            <w:tcW w:w="578" w:type="dxa"/>
          </w:tcPr>
          <w:p w:rsidR="00B024A0" w:rsidRPr="00B006FA" w:rsidRDefault="00D662B8" w:rsidP="00ED57B3">
            <w:pPr>
              <w:spacing w:line="240" w:lineRule="auto"/>
              <w:ind w:left="0" w:firstLine="0"/>
              <w:rPr>
                <w:bCs/>
                <w:sz w:val="18"/>
                <w:szCs w:val="18"/>
              </w:rPr>
            </w:pPr>
            <w:r w:rsidRPr="00B006FA">
              <w:rPr>
                <w:bCs/>
                <w:sz w:val="18"/>
                <w:szCs w:val="18"/>
              </w:rPr>
              <w:t>P</w:t>
            </w:r>
          </w:p>
        </w:tc>
        <w:tc>
          <w:tcPr>
            <w:tcW w:w="506" w:type="dxa"/>
          </w:tcPr>
          <w:p w:rsidR="00B024A0" w:rsidRPr="00B006FA" w:rsidRDefault="006B4F44">
            <w:pPr>
              <w:spacing w:line="240" w:lineRule="auto"/>
              <w:ind w:left="0" w:firstLine="0"/>
              <w:jc w:val="center"/>
              <w:rPr>
                <w:bCs/>
                <w:sz w:val="18"/>
                <w:szCs w:val="18"/>
              </w:rPr>
            </w:pPr>
            <w:r>
              <w:rPr>
                <w:bCs/>
                <w:sz w:val="18"/>
                <w:szCs w:val="18"/>
              </w:rPr>
              <w:t>P</w:t>
            </w:r>
          </w:p>
        </w:tc>
        <w:tc>
          <w:tcPr>
            <w:tcW w:w="569" w:type="dxa"/>
          </w:tcPr>
          <w:p w:rsidR="00B024A0" w:rsidRPr="00B006FA" w:rsidRDefault="00E417CF">
            <w:pPr>
              <w:spacing w:line="240" w:lineRule="auto"/>
              <w:ind w:left="0" w:firstLine="0"/>
              <w:jc w:val="center"/>
              <w:rPr>
                <w:bCs/>
                <w:sz w:val="18"/>
                <w:szCs w:val="18"/>
              </w:rPr>
            </w:pPr>
            <w:r>
              <w:rPr>
                <w:bCs/>
                <w:sz w:val="18"/>
                <w:szCs w:val="18"/>
              </w:rPr>
              <w:t>P</w:t>
            </w:r>
          </w:p>
        </w:tc>
        <w:tc>
          <w:tcPr>
            <w:tcW w:w="502" w:type="dxa"/>
          </w:tcPr>
          <w:p w:rsidR="00B024A0" w:rsidRPr="00B006FA" w:rsidRDefault="00B024A0">
            <w:pPr>
              <w:spacing w:line="240" w:lineRule="auto"/>
              <w:ind w:left="0" w:firstLine="0"/>
              <w:jc w:val="center"/>
              <w:rPr>
                <w:bCs/>
                <w:sz w:val="18"/>
                <w:szCs w:val="18"/>
              </w:rPr>
            </w:pPr>
          </w:p>
        </w:tc>
        <w:tc>
          <w:tcPr>
            <w:tcW w:w="502" w:type="dxa"/>
          </w:tcPr>
          <w:p w:rsidR="00B024A0" w:rsidRPr="00B006FA" w:rsidRDefault="00B024A0">
            <w:pPr>
              <w:spacing w:line="240" w:lineRule="auto"/>
              <w:ind w:left="0" w:firstLine="0"/>
              <w:rPr>
                <w:bCs/>
                <w:sz w:val="18"/>
                <w:szCs w:val="18"/>
              </w:rPr>
            </w:pPr>
          </w:p>
        </w:tc>
        <w:tc>
          <w:tcPr>
            <w:tcW w:w="502" w:type="dxa"/>
          </w:tcPr>
          <w:p w:rsidR="00B024A0" w:rsidRPr="00B006FA" w:rsidRDefault="00B024A0">
            <w:pPr>
              <w:spacing w:line="240" w:lineRule="auto"/>
              <w:ind w:left="0" w:firstLine="0"/>
              <w:jc w:val="center"/>
              <w:rPr>
                <w:bCs/>
                <w:sz w:val="18"/>
                <w:szCs w:val="18"/>
              </w:rPr>
            </w:pPr>
          </w:p>
        </w:tc>
        <w:tc>
          <w:tcPr>
            <w:tcW w:w="1945" w:type="dxa"/>
          </w:tcPr>
          <w:p w:rsidR="00B024A0" w:rsidRPr="00B006FA" w:rsidRDefault="00B024A0" w:rsidP="00B024A0">
            <w:pPr>
              <w:rPr>
                <w:sz w:val="18"/>
                <w:szCs w:val="18"/>
              </w:rPr>
            </w:pPr>
            <w:r w:rsidRPr="00B006FA">
              <w:rPr>
                <w:sz w:val="18"/>
                <w:szCs w:val="18"/>
              </w:rPr>
              <w:t>D. Poulin</w:t>
            </w:r>
          </w:p>
        </w:tc>
        <w:tc>
          <w:tcPr>
            <w:tcW w:w="623" w:type="dxa"/>
          </w:tcPr>
          <w:p w:rsidR="00B024A0" w:rsidRPr="00B006FA" w:rsidRDefault="00CF194A" w:rsidP="00ED57B3">
            <w:pPr>
              <w:spacing w:line="240" w:lineRule="auto"/>
              <w:ind w:left="0" w:firstLine="0"/>
              <w:rPr>
                <w:bCs/>
                <w:sz w:val="18"/>
                <w:szCs w:val="18"/>
              </w:rPr>
            </w:pPr>
            <w:r w:rsidRPr="00B006FA">
              <w:rPr>
                <w:bCs/>
                <w:sz w:val="18"/>
                <w:szCs w:val="18"/>
              </w:rPr>
              <w:t>P</w:t>
            </w:r>
          </w:p>
        </w:tc>
        <w:tc>
          <w:tcPr>
            <w:tcW w:w="663" w:type="dxa"/>
          </w:tcPr>
          <w:p w:rsidR="00B024A0" w:rsidRPr="00B006FA" w:rsidRDefault="00305315" w:rsidP="00ED57B3">
            <w:pPr>
              <w:spacing w:line="240" w:lineRule="auto"/>
              <w:ind w:left="0" w:firstLine="0"/>
              <w:rPr>
                <w:bCs/>
                <w:sz w:val="18"/>
                <w:szCs w:val="18"/>
              </w:rPr>
            </w:pPr>
            <w:r w:rsidRPr="00B006FA">
              <w:rPr>
                <w:bCs/>
                <w:sz w:val="18"/>
                <w:szCs w:val="18"/>
              </w:rPr>
              <w:t>P</w:t>
            </w:r>
          </w:p>
        </w:tc>
        <w:tc>
          <w:tcPr>
            <w:tcW w:w="759" w:type="dxa"/>
          </w:tcPr>
          <w:p w:rsidR="00B024A0" w:rsidRPr="00B006FA" w:rsidRDefault="00D662B8" w:rsidP="00ED57B3">
            <w:pPr>
              <w:spacing w:line="240" w:lineRule="auto"/>
              <w:ind w:left="0" w:firstLine="0"/>
              <w:rPr>
                <w:bCs/>
                <w:sz w:val="18"/>
                <w:szCs w:val="18"/>
              </w:rPr>
            </w:pPr>
            <w:r w:rsidRPr="00B006FA">
              <w:rPr>
                <w:bCs/>
                <w:sz w:val="18"/>
                <w:szCs w:val="18"/>
              </w:rPr>
              <w:t>P</w:t>
            </w:r>
          </w:p>
        </w:tc>
        <w:tc>
          <w:tcPr>
            <w:tcW w:w="689" w:type="dxa"/>
          </w:tcPr>
          <w:p w:rsidR="00B024A0" w:rsidRPr="00B006FA" w:rsidRDefault="006B4F44">
            <w:pPr>
              <w:spacing w:line="240" w:lineRule="auto"/>
              <w:ind w:left="0" w:firstLine="0"/>
              <w:jc w:val="center"/>
              <w:rPr>
                <w:bCs/>
                <w:sz w:val="18"/>
                <w:szCs w:val="18"/>
              </w:rPr>
            </w:pPr>
            <w:r>
              <w:rPr>
                <w:bCs/>
                <w:sz w:val="18"/>
                <w:szCs w:val="18"/>
              </w:rPr>
              <w:t>P</w:t>
            </w:r>
          </w:p>
        </w:tc>
        <w:tc>
          <w:tcPr>
            <w:tcW w:w="778" w:type="dxa"/>
          </w:tcPr>
          <w:p w:rsidR="00B024A0" w:rsidRPr="00B006FA" w:rsidRDefault="00E417CF">
            <w:pPr>
              <w:spacing w:line="240" w:lineRule="auto"/>
              <w:ind w:left="0" w:firstLine="0"/>
              <w:jc w:val="center"/>
              <w:rPr>
                <w:bCs/>
                <w:sz w:val="18"/>
                <w:szCs w:val="18"/>
              </w:rPr>
            </w:pPr>
            <w:r>
              <w:rPr>
                <w:bCs/>
                <w:sz w:val="18"/>
                <w:szCs w:val="18"/>
              </w:rPr>
              <w:t>P</w:t>
            </w:r>
          </w:p>
        </w:tc>
        <w:tc>
          <w:tcPr>
            <w:tcW w:w="600" w:type="dxa"/>
          </w:tcPr>
          <w:p w:rsidR="00B024A0" w:rsidRPr="00B006FA" w:rsidRDefault="003B6963">
            <w:pPr>
              <w:spacing w:line="240" w:lineRule="auto"/>
              <w:ind w:left="0" w:firstLine="0"/>
              <w:jc w:val="center"/>
              <w:rPr>
                <w:bCs/>
                <w:sz w:val="18"/>
                <w:szCs w:val="18"/>
              </w:rPr>
            </w:pPr>
            <w:r>
              <w:rPr>
                <w:bCs/>
                <w:sz w:val="18"/>
                <w:szCs w:val="18"/>
              </w:rPr>
              <w:t>P</w:t>
            </w:r>
          </w:p>
        </w:tc>
        <w:tc>
          <w:tcPr>
            <w:tcW w:w="767" w:type="dxa"/>
          </w:tcPr>
          <w:p w:rsidR="00B024A0" w:rsidRPr="00B006FA" w:rsidRDefault="00E17DCD">
            <w:pPr>
              <w:spacing w:line="240" w:lineRule="auto"/>
              <w:ind w:left="0" w:firstLine="0"/>
              <w:rPr>
                <w:bCs/>
                <w:sz w:val="18"/>
                <w:szCs w:val="18"/>
              </w:rPr>
            </w:pPr>
            <w:r>
              <w:rPr>
                <w:bCs/>
                <w:sz w:val="18"/>
                <w:szCs w:val="18"/>
              </w:rPr>
              <w:t>P</w:t>
            </w:r>
          </w:p>
        </w:tc>
        <w:tc>
          <w:tcPr>
            <w:tcW w:w="661" w:type="dxa"/>
          </w:tcPr>
          <w:p w:rsidR="00B024A0" w:rsidRPr="00B006FA" w:rsidRDefault="00B024A0" w:rsidP="00190F1D">
            <w:pPr>
              <w:spacing w:line="240" w:lineRule="auto"/>
              <w:ind w:left="0" w:firstLine="0"/>
              <w:jc w:val="center"/>
              <w:rPr>
                <w:bCs/>
                <w:sz w:val="18"/>
                <w:szCs w:val="18"/>
              </w:rPr>
            </w:pPr>
          </w:p>
        </w:tc>
      </w:tr>
      <w:tr w:rsidR="00305315" w:rsidRPr="00B006FA" w:rsidTr="006B4F44">
        <w:tc>
          <w:tcPr>
            <w:tcW w:w="1773" w:type="dxa"/>
          </w:tcPr>
          <w:p w:rsidR="006641BD" w:rsidRPr="00B006FA" w:rsidRDefault="006D1B6B">
            <w:pPr>
              <w:spacing w:line="240" w:lineRule="auto"/>
              <w:ind w:left="0" w:firstLine="0"/>
              <w:jc w:val="center"/>
              <w:rPr>
                <w:bCs/>
                <w:sz w:val="18"/>
                <w:szCs w:val="18"/>
              </w:rPr>
            </w:pPr>
            <w:r w:rsidRPr="00B006FA">
              <w:rPr>
                <w:bCs/>
                <w:sz w:val="18"/>
                <w:szCs w:val="18"/>
              </w:rPr>
              <w:t>D. McDermott, MD</w:t>
            </w:r>
          </w:p>
        </w:tc>
        <w:tc>
          <w:tcPr>
            <w:tcW w:w="587" w:type="dxa"/>
          </w:tcPr>
          <w:p w:rsidR="006641BD" w:rsidRPr="00B006FA" w:rsidRDefault="006641BD" w:rsidP="00ED57B3">
            <w:pPr>
              <w:spacing w:line="240" w:lineRule="auto"/>
              <w:ind w:left="0" w:firstLine="0"/>
              <w:rPr>
                <w:bCs/>
                <w:sz w:val="18"/>
                <w:szCs w:val="18"/>
              </w:rPr>
            </w:pPr>
          </w:p>
        </w:tc>
        <w:tc>
          <w:tcPr>
            <w:tcW w:w="512" w:type="dxa"/>
          </w:tcPr>
          <w:p w:rsidR="006641BD" w:rsidRPr="00B006FA" w:rsidRDefault="00305315" w:rsidP="00ED57B3">
            <w:pPr>
              <w:spacing w:line="240" w:lineRule="auto"/>
              <w:ind w:left="0" w:firstLine="0"/>
              <w:rPr>
                <w:bCs/>
                <w:sz w:val="18"/>
                <w:szCs w:val="18"/>
              </w:rPr>
            </w:pPr>
            <w:r w:rsidRPr="00B006FA">
              <w:rPr>
                <w:bCs/>
                <w:sz w:val="18"/>
                <w:szCs w:val="18"/>
              </w:rPr>
              <w:t>P</w:t>
            </w:r>
          </w:p>
        </w:tc>
        <w:tc>
          <w:tcPr>
            <w:tcW w:w="578" w:type="dxa"/>
          </w:tcPr>
          <w:p w:rsidR="006641BD" w:rsidRPr="00B006FA" w:rsidRDefault="006641BD" w:rsidP="00ED57B3">
            <w:pPr>
              <w:spacing w:line="240" w:lineRule="auto"/>
              <w:ind w:left="0" w:firstLine="0"/>
              <w:rPr>
                <w:bCs/>
                <w:sz w:val="18"/>
                <w:szCs w:val="18"/>
              </w:rPr>
            </w:pPr>
          </w:p>
        </w:tc>
        <w:tc>
          <w:tcPr>
            <w:tcW w:w="506" w:type="dxa"/>
          </w:tcPr>
          <w:p w:rsidR="006641BD" w:rsidRPr="00B006FA" w:rsidRDefault="006B4F44">
            <w:pPr>
              <w:spacing w:line="240" w:lineRule="auto"/>
              <w:ind w:left="0" w:firstLine="0"/>
              <w:jc w:val="center"/>
              <w:rPr>
                <w:bCs/>
                <w:sz w:val="18"/>
                <w:szCs w:val="18"/>
              </w:rPr>
            </w:pPr>
            <w:r>
              <w:rPr>
                <w:bCs/>
                <w:sz w:val="18"/>
                <w:szCs w:val="18"/>
              </w:rPr>
              <w:t>CC</w:t>
            </w:r>
          </w:p>
        </w:tc>
        <w:tc>
          <w:tcPr>
            <w:tcW w:w="569" w:type="dxa"/>
          </w:tcPr>
          <w:p w:rsidR="006641BD" w:rsidRPr="00B006FA" w:rsidRDefault="006641BD">
            <w:pPr>
              <w:spacing w:line="240" w:lineRule="auto"/>
              <w:ind w:left="0" w:firstLine="0"/>
              <w:jc w:val="center"/>
              <w:rPr>
                <w:bCs/>
                <w:sz w:val="18"/>
                <w:szCs w:val="18"/>
              </w:rPr>
            </w:pPr>
          </w:p>
        </w:tc>
        <w:tc>
          <w:tcPr>
            <w:tcW w:w="502" w:type="dxa"/>
          </w:tcPr>
          <w:p w:rsidR="006641BD" w:rsidRPr="00B006FA" w:rsidRDefault="006641BD">
            <w:pPr>
              <w:spacing w:line="240" w:lineRule="auto"/>
              <w:ind w:left="0" w:firstLine="0"/>
              <w:jc w:val="center"/>
              <w:rPr>
                <w:bCs/>
                <w:sz w:val="18"/>
                <w:szCs w:val="18"/>
              </w:rPr>
            </w:pPr>
          </w:p>
        </w:tc>
        <w:tc>
          <w:tcPr>
            <w:tcW w:w="502" w:type="dxa"/>
          </w:tcPr>
          <w:p w:rsidR="006641BD" w:rsidRPr="00B006FA" w:rsidRDefault="00E17DCD">
            <w:pPr>
              <w:spacing w:line="240" w:lineRule="auto"/>
              <w:ind w:left="0" w:firstLine="0"/>
              <w:rPr>
                <w:bCs/>
                <w:sz w:val="18"/>
                <w:szCs w:val="18"/>
              </w:rPr>
            </w:pPr>
            <w:r>
              <w:rPr>
                <w:bCs/>
                <w:sz w:val="18"/>
                <w:szCs w:val="18"/>
              </w:rPr>
              <w:t>CC</w:t>
            </w:r>
          </w:p>
        </w:tc>
        <w:tc>
          <w:tcPr>
            <w:tcW w:w="502" w:type="dxa"/>
          </w:tcPr>
          <w:p w:rsidR="006641BD" w:rsidRPr="00B006FA" w:rsidRDefault="006641BD">
            <w:pPr>
              <w:spacing w:line="240" w:lineRule="auto"/>
              <w:ind w:left="0" w:firstLine="0"/>
              <w:jc w:val="center"/>
              <w:rPr>
                <w:bCs/>
                <w:sz w:val="18"/>
                <w:szCs w:val="18"/>
              </w:rPr>
            </w:pPr>
          </w:p>
        </w:tc>
        <w:tc>
          <w:tcPr>
            <w:tcW w:w="1945" w:type="dxa"/>
          </w:tcPr>
          <w:p w:rsidR="006641BD" w:rsidRPr="00B006FA" w:rsidRDefault="006641BD" w:rsidP="00190F1D">
            <w:pPr>
              <w:spacing w:line="240" w:lineRule="auto"/>
              <w:ind w:left="0" w:firstLine="0"/>
              <w:rPr>
                <w:rFonts w:cs="Calibri"/>
                <w:bCs/>
                <w:sz w:val="18"/>
                <w:szCs w:val="18"/>
              </w:rPr>
            </w:pPr>
          </w:p>
        </w:tc>
        <w:tc>
          <w:tcPr>
            <w:tcW w:w="623" w:type="dxa"/>
          </w:tcPr>
          <w:p w:rsidR="006641BD" w:rsidRPr="00B006FA" w:rsidRDefault="006641BD" w:rsidP="00ED57B3">
            <w:pPr>
              <w:spacing w:line="240" w:lineRule="auto"/>
              <w:ind w:left="0" w:firstLine="0"/>
              <w:rPr>
                <w:bCs/>
                <w:sz w:val="18"/>
                <w:szCs w:val="18"/>
              </w:rPr>
            </w:pPr>
          </w:p>
        </w:tc>
        <w:tc>
          <w:tcPr>
            <w:tcW w:w="663" w:type="dxa"/>
          </w:tcPr>
          <w:p w:rsidR="006641BD" w:rsidRPr="00B006FA" w:rsidRDefault="006641BD" w:rsidP="00ED57B3">
            <w:pPr>
              <w:spacing w:line="240" w:lineRule="auto"/>
              <w:ind w:left="0" w:firstLine="0"/>
              <w:rPr>
                <w:bCs/>
                <w:sz w:val="18"/>
                <w:szCs w:val="18"/>
              </w:rPr>
            </w:pPr>
          </w:p>
        </w:tc>
        <w:tc>
          <w:tcPr>
            <w:tcW w:w="759" w:type="dxa"/>
          </w:tcPr>
          <w:p w:rsidR="006641BD" w:rsidRPr="00B006FA" w:rsidRDefault="006641BD" w:rsidP="00ED57B3">
            <w:pPr>
              <w:spacing w:line="240" w:lineRule="auto"/>
              <w:ind w:left="0" w:firstLine="0"/>
              <w:rPr>
                <w:bCs/>
                <w:sz w:val="18"/>
                <w:szCs w:val="18"/>
              </w:rPr>
            </w:pPr>
          </w:p>
        </w:tc>
        <w:tc>
          <w:tcPr>
            <w:tcW w:w="689" w:type="dxa"/>
          </w:tcPr>
          <w:p w:rsidR="006641BD" w:rsidRPr="00B006FA" w:rsidRDefault="006641BD">
            <w:pPr>
              <w:spacing w:line="240" w:lineRule="auto"/>
              <w:ind w:left="0" w:firstLine="0"/>
              <w:jc w:val="center"/>
              <w:rPr>
                <w:bCs/>
                <w:sz w:val="18"/>
                <w:szCs w:val="18"/>
              </w:rPr>
            </w:pPr>
          </w:p>
        </w:tc>
        <w:tc>
          <w:tcPr>
            <w:tcW w:w="778" w:type="dxa"/>
          </w:tcPr>
          <w:p w:rsidR="006641BD" w:rsidRPr="00B006FA" w:rsidRDefault="006641BD">
            <w:pPr>
              <w:spacing w:line="240" w:lineRule="auto"/>
              <w:ind w:left="0" w:firstLine="0"/>
              <w:jc w:val="center"/>
              <w:rPr>
                <w:bCs/>
                <w:sz w:val="18"/>
                <w:szCs w:val="18"/>
              </w:rPr>
            </w:pPr>
          </w:p>
        </w:tc>
        <w:tc>
          <w:tcPr>
            <w:tcW w:w="600" w:type="dxa"/>
          </w:tcPr>
          <w:p w:rsidR="006641BD" w:rsidRPr="00B006FA" w:rsidRDefault="006641BD">
            <w:pPr>
              <w:spacing w:line="240" w:lineRule="auto"/>
              <w:ind w:left="0" w:firstLine="0"/>
              <w:jc w:val="center"/>
              <w:rPr>
                <w:bCs/>
                <w:sz w:val="18"/>
                <w:szCs w:val="18"/>
              </w:rPr>
            </w:pPr>
          </w:p>
        </w:tc>
        <w:tc>
          <w:tcPr>
            <w:tcW w:w="767" w:type="dxa"/>
          </w:tcPr>
          <w:p w:rsidR="006641BD" w:rsidRPr="00B006FA" w:rsidRDefault="006641BD">
            <w:pPr>
              <w:spacing w:line="240" w:lineRule="auto"/>
              <w:ind w:left="0" w:firstLine="0"/>
              <w:rPr>
                <w:bCs/>
                <w:sz w:val="18"/>
                <w:szCs w:val="18"/>
              </w:rPr>
            </w:pPr>
          </w:p>
        </w:tc>
        <w:tc>
          <w:tcPr>
            <w:tcW w:w="661" w:type="dxa"/>
          </w:tcPr>
          <w:p w:rsidR="006641BD" w:rsidRPr="00B006FA" w:rsidRDefault="006641BD" w:rsidP="00190F1D">
            <w:pPr>
              <w:spacing w:line="240" w:lineRule="auto"/>
              <w:ind w:left="0" w:firstLine="0"/>
              <w:jc w:val="center"/>
              <w:rPr>
                <w:bCs/>
                <w:sz w:val="18"/>
                <w:szCs w:val="18"/>
              </w:rPr>
            </w:pPr>
          </w:p>
        </w:tc>
      </w:tr>
      <w:tr w:rsidR="00305315" w:rsidRPr="00B006FA" w:rsidTr="006B4F44">
        <w:tc>
          <w:tcPr>
            <w:tcW w:w="1773" w:type="dxa"/>
          </w:tcPr>
          <w:p w:rsidR="006641BD" w:rsidRPr="00B006FA" w:rsidRDefault="006D1B6B" w:rsidP="00AC4DEC">
            <w:pPr>
              <w:spacing w:line="240" w:lineRule="auto"/>
              <w:ind w:left="0" w:firstLine="0"/>
              <w:jc w:val="center"/>
              <w:rPr>
                <w:bCs/>
                <w:sz w:val="18"/>
                <w:szCs w:val="18"/>
              </w:rPr>
            </w:pPr>
            <w:r w:rsidRPr="00B006FA">
              <w:rPr>
                <w:bCs/>
                <w:sz w:val="18"/>
                <w:szCs w:val="18"/>
              </w:rPr>
              <w:t>B. Miller, MD</w:t>
            </w:r>
          </w:p>
        </w:tc>
        <w:tc>
          <w:tcPr>
            <w:tcW w:w="587" w:type="dxa"/>
          </w:tcPr>
          <w:p w:rsidR="006641BD" w:rsidRPr="00B006FA" w:rsidRDefault="001C6D01" w:rsidP="00ED57B3">
            <w:pPr>
              <w:spacing w:line="240" w:lineRule="auto"/>
              <w:ind w:left="0" w:firstLine="0"/>
              <w:rPr>
                <w:bCs/>
                <w:sz w:val="18"/>
                <w:szCs w:val="18"/>
              </w:rPr>
            </w:pPr>
            <w:r w:rsidRPr="00B006FA">
              <w:rPr>
                <w:bCs/>
                <w:sz w:val="18"/>
                <w:szCs w:val="18"/>
              </w:rPr>
              <w:t>P</w:t>
            </w:r>
          </w:p>
        </w:tc>
        <w:tc>
          <w:tcPr>
            <w:tcW w:w="512" w:type="dxa"/>
          </w:tcPr>
          <w:p w:rsidR="006641BD" w:rsidRPr="00B006FA" w:rsidRDefault="00305315" w:rsidP="00ED57B3">
            <w:pPr>
              <w:spacing w:line="240" w:lineRule="auto"/>
              <w:ind w:left="0" w:firstLine="0"/>
              <w:rPr>
                <w:bCs/>
                <w:sz w:val="18"/>
                <w:szCs w:val="18"/>
              </w:rPr>
            </w:pPr>
            <w:r w:rsidRPr="00B006FA">
              <w:rPr>
                <w:bCs/>
                <w:sz w:val="18"/>
                <w:szCs w:val="18"/>
              </w:rPr>
              <w:t>P</w:t>
            </w:r>
          </w:p>
        </w:tc>
        <w:tc>
          <w:tcPr>
            <w:tcW w:w="578" w:type="dxa"/>
          </w:tcPr>
          <w:p w:rsidR="006641BD" w:rsidRPr="00B006FA" w:rsidRDefault="00D662B8" w:rsidP="00ED57B3">
            <w:pPr>
              <w:spacing w:line="240" w:lineRule="auto"/>
              <w:ind w:left="0" w:firstLine="0"/>
              <w:rPr>
                <w:bCs/>
                <w:sz w:val="18"/>
                <w:szCs w:val="18"/>
              </w:rPr>
            </w:pPr>
            <w:r w:rsidRPr="00B006FA">
              <w:rPr>
                <w:bCs/>
                <w:sz w:val="18"/>
                <w:szCs w:val="18"/>
              </w:rPr>
              <w:t>P</w:t>
            </w:r>
          </w:p>
        </w:tc>
        <w:tc>
          <w:tcPr>
            <w:tcW w:w="506" w:type="dxa"/>
          </w:tcPr>
          <w:p w:rsidR="006641BD" w:rsidRPr="00B006FA" w:rsidRDefault="006B4F44">
            <w:pPr>
              <w:spacing w:line="240" w:lineRule="auto"/>
              <w:ind w:left="0" w:firstLine="0"/>
              <w:jc w:val="center"/>
              <w:rPr>
                <w:bCs/>
                <w:sz w:val="18"/>
                <w:szCs w:val="18"/>
              </w:rPr>
            </w:pPr>
            <w:r>
              <w:rPr>
                <w:bCs/>
                <w:sz w:val="18"/>
                <w:szCs w:val="18"/>
              </w:rPr>
              <w:t>P</w:t>
            </w:r>
          </w:p>
        </w:tc>
        <w:tc>
          <w:tcPr>
            <w:tcW w:w="569" w:type="dxa"/>
          </w:tcPr>
          <w:p w:rsidR="006641BD" w:rsidRPr="00B006FA" w:rsidRDefault="00E417CF">
            <w:pPr>
              <w:spacing w:line="240" w:lineRule="auto"/>
              <w:ind w:left="0" w:firstLine="0"/>
              <w:jc w:val="center"/>
              <w:rPr>
                <w:bCs/>
                <w:sz w:val="18"/>
                <w:szCs w:val="18"/>
              </w:rPr>
            </w:pPr>
            <w:r>
              <w:rPr>
                <w:bCs/>
                <w:sz w:val="18"/>
                <w:szCs w:val="18"/>
              </w:rPr>
              <w:t>P</w:t>
            </w:r>
          </w:p>
        </w:tc>
        <w:tc>
          <w:tcPr>
            <w:tcW w:w="502" w:type="dxa"/>
          </w:tcPr>
          <w:p w:rsidR="006641BD" w:rsidRPr="00B006FA" w:rsidRDefault="003B6963">
            <w:pPr>
              <w:spacing w:line="240" w:lineRule="auto"/>
              <w:ind w:left="0" w:firstLine="0"/>
              <w:jc w:val="center"/>
              <w:rPr>
                <w:bCs/>
                <w:sz w:val="18"/>
                <w:szCs w:val="18"/>
              </w:rPr>
            </w:pPr>
            <w:r>
              <w:rPr>
                <w:bCs/>
                <w:sz w:val="18"/>
                <w:szCs w:val="18"/>
              </w:rPr>
              <w:t>CC</w:t>
            </w:r>
          </w:p>
        </w:tc>
        <w:tc>
          <w:tcPr>
            <w:tcW w:w="502" w:type="dxa"/>
          </w:tcPr>
          <w:p w:rsidR="006641BD" w:rsidRPr="00B006FA" w:rsidRDefault="00E17DCD">
            <w:pPr>
              <w:spacing w:line="240" w:lineRule="auto"/>
              <w:ind w:left="0" w:firstLine="0"/>
              <w:rPr>
                <w:bCs/>
                <w:sz w:val="18"/>
                <w:szCs w:val="18"/>
              </w:rPr>
            </w:pPr>
            <w:r>
              <w:rPr>
                <w:bCs/>
                <w:sz w:val="18"/>
                <w:szCs w:val="18"/>
              </w:rPr>
              <w:t>P</w:t>
            </w:r>
          </w:p>
        </w:tc>
        <w:tc>
          <w:tcPr>
            <w:tcW w:w="502" w:type="dxa"/>
          </w:tcPr>
          <w:p w:rsidR="006641BD" w:rsidRPr="00B006FA" w:rsidRDefault="006641BD">
            <w:pPr>
              <w:spacing w:line="240" w:lineRule="auto"/>
              <w:ind w:left="0" w:firstLine="0"/>
              <w:jc w:val="center"/>
              <w:rPr>
                <w:bCs/>
                <w:sz w:val="18"/>
                <w:szCs w:val="18"/>
              </w:rPr>
            </w:pPr>
          </w:p>
        </w:tc>
        <w:tc>
          <w:tcPr>
            <w:tcW w:w="1945" w:type="dxa"/>
          </w:tcPr>
          <w:p w:rsidR="006641BD" w:rsidRPr="00B006FA" w:rsidRDefault="006641BD">
            <w:pPr>
              <w:spacing w:line="240" w:lineRule="auto"/>
              <w:ind w:left="0" w:firstLine="0"/>
              <w:jc w:val="center"/>
              <w:rPr>
                <w:bCs/>
                <w:sz w:val="18"/>
                <w:szCs w:val="18"/>
              </w:rPr>
            </w:pPr>
          </w:p>
        </w:tc>
        <w:tc>
          <w:tcPr>
            <w:tcW w:w="623" w:type="dxa"/>
          </w:tcPr>
          <w:p w:rsidR="006641BD" w:rsidRPr="00B006FA" w:rsidRDefault="006641BD" w:rsidP="00ED57B3">
            <w:pPr>
              <w:spacing w:line="240" w:lineRule="auto"/>
              <w:ind w:left="0" w:firstLine="0"/>
              <w:rPr>
                <w:bCs/>
                <w:sz w:val="18"/>
                <w:szCs w:val="18"/>
              </w:rPr>
            </w:pPr>
          </w:p>
        </w:tc>
        <w:tc>
          <w:tcPr>
            <w:tcW w:w="663" w:type="dxa"/>
          </w:tcPr>
          <w:p w:rsidR="006641BD" w:rsidRPr="00B006FA" w:rsidRDefault="006641BD" w:rsidP="00ED57B3">
            <w:pPr>
              <w:spacing w:line="240" w:lineRule="auto"/>
              <w:ind w:left="0" w:firstLine="0"/>
              <w:rPr>
                <w:bCs/>
                <w:sz w:val="18"/>
                <w:szCs w:val="18"/>
              </w:rPr>
            </w:pPr>
          </w:p>
        </w:tc>
        <w:tc>
          <w:tcPr>
            <w:tcW w:w="759" w:type="dxa"/>
          </w:tcPr>
          <w:p w:rsidR="006641BD" w:rsidRPr="00B006FA" w:rsidRDefault="006641BD" w:rsidP="00ED57B3">
            <w:pPr>
              <w:spacing w:line="240" w:lineRule="auto"/>
              <w:ind w:left="0" w:firstLine="0"/>
              <w:rPr>
                <w:bCs/>
                <w:sz w:val="18"/>
                <w:szCs w:val="18"/>
              </w:rPr>
            </w:pPr>
          </w:p>
        </w:tc>
        <w:tc>
          <w:tcPr>
            <w:tcW w:w="689" w:type="dxa"/>
          </w:tcPr>
          <w:p w:rsidR="006641BD" w:rsidRPr="00B006FA" w:rsidRDefault="006641BD">
            <w:pPr>
              <w:spacing w:line="240" w:lineRule="auto"/>
              <w:ind w:left="0" w:firstLine="0"/>
              <w:jc w:val="center"/>
              <w:rPr>
                <w:bCs/>
                <w:sz w:val="18"/>
                <w:szCs w:val="18"/>
              </w:rPr>
            </w:pPr>
          </w:p>
        </w:tc>
        <w:tc>
          <w:tcPr>
            <w:tcW w:w="778" w:type="dxa"/>
          </w:tcPr>
          <w:p w:rsidR="006641BD" w:rsidRPr="00B006FA" w:rsidRDefault="006641BD">
            <w:pPr>
              <w:spacing w:line="240" w:lineRule="auto"/>
              <w:ind w:left="0" w:firstLine="0"/>
              <w:jc w:val="center"/>
              <w:rPr>
                <w:bCs/>
                <w:sz w:val="18"/>
                <w:szCs w:val="18"/>
              </w:rPr>
            </w:pPr>
          </w:p>
        </w:tc>
        <w:tc>
          <w:tcPr>
            <w:tcW w:w="600" w:type="dxa"/>
          </w:tcPr>
          <w:p w:rsidR="006641BD" w:rsidRPr="00B006FA" w:rsidRDefault="006641BD">
            <w:pPr>
              <w:spacing w:line="240" w:lineRule="auto"/>
              <w:ind w:left="0" w:firstLine="0"/>
              <w:jc w:val="center"/>
              <w:rPr>
                <w:bCs/>
                <w:sz w:val="18"/>
                <w:szCs w:val="18"/>
              </w:rPr>
            </w:pPr>
          </w:p>
        </w:tc>
        <w:tc>
          <w:tcPr>
            <w:tcW w:w="767" w:type="dxa"/>
          </w:tcPr>
          <w:p w:rsidR="006641BD" w:rsidRPr="00B006FA" w:rsidRDefault="006641BD">
            <w:pPr>
              <w:spacing w:line="240" w:lineRule="auto"/>
              <w:ind w:left="0" w:firstLine="0"/>
              <w:rPr>
                <w:bCs/>
                <w:sz w:val="18"/>
                <w:szCs w:val="18"/>
              </w:rPr>
            </w:pPr>
          </w:p>
        </w:tc>
        <w:tc>
          <w:tcPr>
            <w:tcW w:w="661" w:type="dxa"/>
          </w:tcPr>
          <w:p w:rsidR="006641BD" w:rsidRPr="00B006FA" w:rsidRDefault="006641BD" w:rsidP="00190F1D">
            <w:pPr>
              <w:spacing w:line="240" w:lineRule="auto"/>
              <w:ind w:left="0" w:firstLine="0"/>
              <w:jc w:val="center"/>
              <w:rPr>
                <w:bCs/>
                <w:sz w:val="18"/>
                <w:szCs w:val="18"/>
              </w:rPr>
            </w:pPr>
          </w:p>
        </w:tc>
      </w:tr>
      <w:tr w:rsidR="00305315" w:rsidRPr="00B006FA" w:rsidTr="006B4F44">
        <w:tc>
          <w:tcPr>
            <w:tcW w:w="1773" w:type="dxa"/>
          </w:tcPr>
          <w:p w:rsidR="006641BD" w:rsidRPr="00B006FA" w:rsidRDefault="006D1B6B" w:rsidP="00AC4DEC">
            <w:pPr>
              <w:spacing w:line="240" w:lineRule="auto"/>
              <w:ind w:left="0" w:firstLine="0"/>
              <w:jc w:val="center"/>
              <w:rPr>
                <w:bCs/>
                <w:sz w:val="18"/>
                <w:szCs w:val="18"/>
              </w:rPr>
            </w:pPr>
            <w:r w:rsidRPr="00B006FA">
              <w:rPr>
                <w:bCs/>
                <w:sz w:val="18"/>
                <w:szCs w:val="18"/>
              </w:rPr>
              <w:t>K. Mitchell, DO</w:t>
            </w:r>
          </w:p>
        </w:tc>
        <w:tc>
          <w:tcPr>
            <w:tcW w:w="587" w:type="dxa"/>
          </w:tcPr>
          <w:p w:rsidR="006641BD" w:rsidRPr="00B006FA" w:rsidRDefault="001C6D01" w:rsidP="00ED57B3">
            <w:pPr>
              <w:spacing w:line="240" w:lineRule="auto"/>
              <w:ind w:left="0" w:firstLine="0"/>
              <w:rPr>
                <w:bCs/>
                <w:sz w:val="18"/>
                <w:szCs w:val="18"/>
              </w:rPr>
            </w:pPr>
            <w:r w:rsidRPr="00B006FA">
              <w:rPr>
                <w:bCs/>
                <w:sz w:val="18"/>
                <w:szCs w:val="18"/>
              </w:rPr>
              <w:t>P</w:t>
            </w:r>
          </w:p>
        </w:tc>
        <w:tc>
          <w:tcPr>
            <w:tcW w:w="512" w:type="dxa"/>
          </w:tcPr>
          <w:p w:rsidR="006641BD" w:rsidRPr="00B006FA" w:rsidRDefault="00305315" w:rsidP="00ED57B3">
            <w:pPr>
              <w:spacing w:line="240" w:lineRule="auto"/>
              <w:ind w:left="0" w:firstLine="0"/>
              <w:rPr>
                <w:bCs/>
                <w:sz w:val="18"/>
                <w:szCs w:val="18"/>
              </w:rPr>
            </w:pPr>
            <w:r w:rsidRPr="00B006FA">
              <w:rPr>
                <w:bCs/>
                <w:sz w:val="18"/>
                <w:szCs w:val="18"/>
              </w:rPr>
              <w:t>P</w:t>
            </w:r>
          </w:p>
        </w:tc>
        <w:tc>
          <w:tcPr>
            <w:tcW w:w="578" w:type="dxa"/>
          </w:tcPr>
          <w:p w:rsidR="006641BD" w:rsidRPr="00B006FA" w:rsidRDefault="006641BD" w:rsidP="00ED57B3">
            <w:pPr>
              <w:spacing w:line="240" w:lineRule="auto"/>
              <w:ind w:left="0" w:firstLine="0"/>
              <w:rPr>
                <w:bCs/>
                <w:sz w:val="18"/>
                <w:szCs w:val="18"/>
              </w:rPr>
            </w:pPr>
          </w:p>
        </w:tc>
        <w:tc>
          <w:tcPr>
            <w:tcW w:w="506" w:type="dxa"/>
          </w:tcPr>
          <w:p w:rsidR="006641BD" w:rsidRPr="00B006FA" w:rsidRDefault="006B4F44">
            <w:pPr>
              <w:spacing w:line="240" w:lineRule="auto"/>
              <w:ind w:left="0" w:firstLine="0"/>
              <w:jc w:val="center"/>
              <w:rPr>
                <w:bCs/>
                <w:sz w:val="18"/>
                <w:szCs w:val="18"/>
              </w:rPr>
            </w:pPr>
            <w:r>
              <w:rPr>
                <w:bCs/>
                <w:sz w:val="18"/>
                <w:szCs w:val="18"/>
              </w:rPr>
              <w:t>P</w:t>
            </w:r>
          </w:p>
        </w:tc>
        <w:tc>
          <w:tcPr>
            <w:tcW w:w="569" w:type="dxa"/>
          </w:tcPr>
          <w:p w:rsidR="006641BD" w:rsidRPr="00B006FA" w:rsidRDefault="00E417CF">
            <w:pPr>
              <w:spacing w:line="240" w:lineRule="auto"/>
              <w:ind w:left="0" w:firstLine="0"/>
              <w:jc w:val="center"/>
              <w:rPr>
                <w:bCs/>
                <w:sz w:val="18"/>
                <w:szCs w:val="18"/>
              </w:rPr>
            </w:pPr>
            <w:r>
              <w:rPr>
                <w:bCs/>
                <w:sz w:val="18"/>
                <w:szCs w:val="18"/>
              </w:rPr>
              <w:t>P</w:t>
            </w:r>
          </w:p>
        </w:tc>
        <w:tc>
          <w:tcPr>
            <w:tcW w:w="502" w:type="dxa"/>
          </w:tcPr>
          <w:p w:rsidR="006641BD" w:rsidRPr="00B006FA" w:rsidRDefault="003B6963">
            <w:pPr>
              <w:spacing w:line="240" w:lineRule="auto"/>
              <w:ind w:left="0" w:firstLine="0"/>
              <w:jc w:val="center"/>
              <w:rPr>
                <w:bCs/>
                <w:sz w:val="18"/>
                <w:szCs w:val="18"/>
              </w:rPr>
            </w:pPr>
            <w:r>
              <w:rPr>
                <w:bCs/>
                <w:sz w:val="18"/>
                <w:szCs w:val="18"/>
              </w:rPr>
              <w:t>P</w:t>
            </w:r>
          </w:p>
        </w:tc>
        <w:tc>
          <w:tcPr>
            <w:tcW w:w="502" w:type="dxa"/>
          </w:tcPr>
          <w:p w:rsidR="006641BD" w:rsidRPr="00B006FA" w:rsidRDefault="00E17DCD">
            <w:pPr>
              <w:spacing w:line="240" w:lineRule="auto"/>
              <w:ind w:left="0" w:firstLine="0"/>
              <w:rPr>
                <w:bCs/>
                <w:sz w:val="18"/>
                <w:szCs w:val="18"/>
              </w:rPr>
            </w:pPr>
            <w:r>
              <w:rPr>
                <w:bCs/>
                <w:sz w:val="18"/>
                <w:szCs w:val="18"/>
              </w:rPr>
              <w:t>P</w:t>
            </w:r>
          </w:p>
        </w:tc>
        <w:tc>
          <w:tcPr>
            <w:tcW w:w="502" w:type="dxa"/>
          </w:tcPr>
          <w:p w:rsidR="006641BD" w:rsidRPr="00B006FA" w:rsidRDefault="006641BD">
            <w:pPr>
              <w:spacing w:line="240" w:lineRule="auto"/>
              <w:ind w:left="0" w:firstLine="0"/>
              <w:jc w:val="center"/>
              <w:rPr>
                <w:bCs/>
                <w:sz w:val="18"/>
                <w:szCs w:val="18"/>
              </w:rPr>
            </w:pPr>
          </w:p>
        </w:tc>
        <w:tc>
          <w:tcPr>
            <w:tcW w:w="1945" w:type="dxa"/>
          </w:tcPr>
          <w:p w:rsidR="00DB424A" w:rsidRPr="00B006FA" w:rsidRDefault="00DB424A" w:rsidP="00DB424A">
            <w:pPr>
              <w:spacing w:line="240" w:lineRule="auto"/>
              <w:ind w:left="0" w:firstLine="0"/>
              <w:jc w:val="center"/>
              <w:rPr>
                <w:bCs/>
                <w:sz w:val="18"/>
                <w:szCs w:val="18"/>
              </w:rPr>
            </w:pPr>
          </w:p>
        </w:tc>
        <w:tc>
          <w:tcPr>
            <w:tcW w:w="623" w:type="dxa"/>
          </w:tcPr>
          <w:p w:rsidR="006641BD" w:rsidRPr="00B006FA" w:rsidRDefault="006641BD" w:rsidP="00ED57B3">
            <w:pPr>
              <w:spacing w:line="240" w:lineRule="auto"/>
              <w:ind w:left="0" w:firstLine="0"/>
              <w:rPr>
                <w:bCs/>
                <w:sz w:val="18"/>
                <w:szCs w:val="18"/>
              </w:rPr>
            </w:pPr>
          </w:p>
        </w:tc>
        <w:tc>
          <w:tcPr>
            <w:tcW w:w="663" w:type="dxa"/>
          </w:tcPr>
          <w:p w:rsidR="006641BD" w:rsidRPr="00B006FA" w:rsidRDefault="006641BD" w:rsidP="00ED57B3">
            <w:pPr>
              <w:spacing w:line="240" w:lineRule="auto"/>
              <w:ind w:left="0" w:firstLine="0"/>
              <w:rPr>
                <w:bCs/>
                <w:sz w:val="18"/>
                <w:szCs w:val="18"/>
              </w:rPr>
            </w:pPr>
          </w:p>
        </w:tc>
        <w:tc>
          <w:tcPr>
            <w:tcW w:w="759" w:type="dxa"/>
          </w:tcPr>
          <w:p w:rsidR="006641BD" w:rsidRPr="00B006FA" w:rsidRDefault="006641BD" w:rsidP="00ED57B3">
            <w:pPr>
              <w:spacing w:line="240" w:lineRule="auto"/>
              <w:ind w:left="0" w:firstLine="0"/>
              <w:rPr>
                <w:bCs/>
                <w:sz w:val="18"/>
                <w:szCs w:val="18"/>
              </w:rPr>
            </w:pPr>
          </w:p>
        </w:tc>
        <w:tc>
          <w:tcPr>
            <w:tcW w:w="689" w:type="dxa"/>
          </w:tcPr>
          <w:p w:rsidR="006641BD" w:rsidRPr="00B006FA" w:rsidRDefault="006641BD">
            <w:pPr>
              <w:spacing w:line="240" w:lineRule="auto"/>
              <w:ind w:left="0" w:firstLine="0"/>
              <w:jc w:val="center"/>
              <w:rPr>
                <w:bCs/>
                <w:sz w:val="18"/>
                <w:szCs w:val="18"/>
              </w:rPr>
            </w:pPr>
          </w:p>
        </w:tc>
        <w:tc>
          <w:tcPr>
            <w:tcW w:w="778" w:type="dxa"/>
          </w:tcPr>
          <w:p w:rsidR="006641BD" w:rsidRPr="00B006FA" w:rsidRDefault="006641BD">
            <w:pPr>
              <w:spacing w:line="240" w:lineRule="auto"/>
              <w:ind w:left="0" w:firstLine="0"/>
              <w:jc w:val="center"/>
              <w:rPr>
                <w:bCs/>
                <w:sz w:val="18"/>
                <w:szCs w:val="18"/>
              </w:rPr>
            </w:pPr>
          </w:p>
        </w:tc>
        <w:tc>
          <w:tcPr>
            <w:tcW w:w="600" w:type="dxa"/>
          </w:tcPr>
          <w:p w:rsidR="006641BD" w:rsidRPr="00B006FA" w:rsidRDefault="006641BD">
            <w:pPr>
              <w:spacing w:line="240" w:lineRule="auto"/>
              <w:ind w:left="0" w:firstLine="0"/>
              <w:jc w:val="center"/>
              <w:rPr>
                <w:bCs/>
                <w:sz w:val="18"/>
                <w:szCs w:val="18"/>
              </w:rPr>
            </w:pPr>
          </w:p>
        </w:tc>
        <w:tc>
          <w:tcPr>
            <w:tcW w:w="767" w:type="dxa"/>
          </w:tcPr>
          <w:p w:rsidR="006641BD" w:rsidRPr="00B006FA" w:rsidRDefault="006641BD">
            <w:pPr>
              <w:spacing w:line="240" w:lineRule="auto"/>
              <w:ind w:left="0" w:firstLine="0"/>
              <w:rPr>
                <w:bCs/>
                <w:sz w:val="18"/>
                <w:szCs w:val="18"/>
              </w:rPr>
            </w:pPr>
          </w:p>
        </w:tc>
        <w:tc>
          <w:tcPr>
            <w:tcW w:w="661" w:type="dxa"/>
          </w:tcPr>
          <w:p w:rsidR="006641BD" w:rsidRPr="00B006FA" w:rsidRDefault="006641BD">
            <w:pPr>
              <w:spacing w:line="240" w:lineRule="auto"/>
              <w:ind w:left="0" w:firstLine="0"/>
              <w:rPr>
                <w:bCs/>
                <w:sz w:val="18"/>
                <w:szCs w:val="18"/>
              </w:rPr>
            </w:pPr>
          </w:p>
        </w:tc>
      </w:tr>
      <w:tr w:rsidR="00305315" w:rsidRPr="00B006FA" w:rsidTr="006B4F44">
        <w:tc>
          <w:tcPr>
            <w:tcW w:w="1773" w:type="dxa"/>
          </w:tcPr>
          <w:p w:rsidR="006641BD" w:rsidRPr="00B006FA" w:rsidRDefault="006D1B6B" w:rsidP="00AC4DEC">
            <w:pPr>
              <w:spacing w:line="240" w:lineRule="auto"/>
              <w:ind w:left="0" w:firstLine="0"/>
              <w:jc w:val="center"/>
              <w:rPr>
                <w:bCs/>
                <w:sz w:val="18"/>
                <w:szCs w:val="18"/>
              </w:rPr>
            </w:pPr>
            <w:r w:rsidRPr="00B006FA">
              <w:rPr>
                <w:bCs/>
                <w:sz w:val="18"/>
                <w:szCs w:val="18"/>
              </w:rPr>
              <w:t>M. Parker, MD</w:t>
            </w:r>
          </w:p>
        </w:tc>
        <w:tc>
          <w:tcPr>
            <w:tcW w:w="587" w:type="dxa"/>
          </w:tcPr>
          <w:p w:rsidR="006641BD" w:rsidRPr="00B006FA" w:rsidRDefault="001C6D01" w:rsidP="00ED57B3">
            <w:pPr>
              <w:spacing w:line="240" w:lineRule="auto"/>
              <w:ind w:left="0" w:firstLine="0"/>
              <w:rPr>
                <w:bCs/>
                <w:sz w:val="18"/>
                <w:szCs w:val="18"/>
              </w:rPr>
            </w:pPr>
            <w:r w:rsidRPr="00B006FA">
              <w:rPr>
                <w:bCs/>
                <w:sz w:val="18"/>
                <w:szCs w:val="18"/>
              </w:rPr>
              <w:t>P</w:t>
            </w:r>
          </w:p>
        </w:tc>
        <w:tc>
          <w:tcPr>
            <w:tcW w:w="512" w:type="dxa"/>
          </w:tcPr>
          <w:p w:rsidR="006641BD" w:rsidRPr="00B006FA" w:rsidRDefault="00305315" w:rsidP="00ED57B3">
            <w:pPr>
              <w:spacing w:line="240" w:lineRule="auto"/>
              <w:ind w:left="0" w:firstLine="0"/>
              <w:rPr>
                <w:bCs/>
                <w:sz w:val="18"/>
                <w:szCs w:val="18"/>
              </w:rPr>
            </w:pPr>
            <w:r w:rsidRPr="00B006FA">
              <w:rPr>
                <w:bCs/>
                <w:sz w:val="18"/>
                <w:szCs w:val="18"/>
              </w:rPr>
              <w:t>P</w:t>
            </w:r>
          </w:p>
        </w:tc>
        <w:tc>
          <w:tcPr>
            <w:tcW w:w="578" w:type="dxa"/>
          </w:tcPr>
          <w:p w:rsidR="006641BD" w:rsidRPr="00B006FA" w:rsidRDefault="00D662B8" w:rsidP="00ED57B3">
            <w:pPr>
              <w:spacing w:line="240" w:lineRule="auto"/>
              <w:ind w:left="0" w:firstLine="0"/>
              <w:rPr>
                <w:bCs/>
                <w:sz w:val="18"/>
                <w:szCs w:val="18"/>
              </w:rPr>
            </w:pPr>
            <w:r w:rsidRPr="00B006FA">
              <w:rPr>
                <w:bCs/>
                <w:sz w:val="18"/>
                <w:szCs w:val="18"/>
              </w:rPr>
              <w:t>P</w:t>
            </w:r>
          </w:p>
        </w:tc>
        <w:tc>
          <w:tcPr>
            <w:tcW w:w="506" w:type="dxa"/>
          </w:tcPr>
          <w:p w:rsidR="006641BD" w:rsidRPr="00B006FA" w:rsidRDefault="006641BD">
            <w:pPr>
              <w:spacing w:line="240" w:lineRule="auto"/>
              <w:ind w:left="0" w:firstLine="0"/>
              <w:jc w:val="center"/>
              <w:rPr>
                <w:bCs/>
                <w:sz w:val="18"/>
                <w:szCs w:val="18"/>
              </w:rPr>
            </w:pPr>
          </w:p>
        </w:tc>
        <w:tc>
          <w:tcPr>
            <w:tcW w:w="569" w:type="dxa"/>
          </w:tcPr>
          <w:p w:rsidR="006641BD" w:rsidRPr="00B006FA" w:rsidRDefault="00E417CF">
            <w:pPr>
              <w:spacing w:line="240" w:lineRule="auto"/>
              <w:ind w:left="0" w:firstLine="0"/>
              <w:jc w:val="center"/>
              <w:rPr>
                <w:bCs/>
                <w:sz w:val="18"/>
                <w:szCs w:val="18"/>
              </w:rPr>
            </w:pPr>
            <w:r>
              <w:rPr>
                <w:bCs/>
                <w:sz w:val="18"/>
                <w:szCs w:val="18"/>
              </w:rPr>
              <w:t>P</w:t>
            </w:r>
          </w:p>
        </w:tc>
        <w:tc>
          <w:tcPr>
            <w:tcW w:w="502" w:type="dxa"/>
          </w:tcPr>
          <w:p w:rsidR="006641BD" w:rsidRPr="00B006FA" w:rsidRDefault="006641BD">
            <w:pPr>
              <w:spacing w:line="240" w:lineRule="auto"/>
              <w:ind w:left="0" w:firstLine="0"/>
              <w:jc w:val="center"/>
              <w:rPr>
                <w:bCs/>
                <w:sz w:val="18"/>
                <w:szCs w:val="18"/>
              </w:rPr>
            </w:pPr>
          </w:p>
        </w:tc>
        <w:tc>
          <w:tcPr>
            <w:tcW w:w="502" w:type="dxa"/>
          </w:tcPr>
          <w:p w:rsidR="006641BD" w:rsidRPr="00B006FA" w:rsidRDefault="00E17DCD">
            <w:pPr>
              <w:spacing w:line="240" w:lineRule="auto"/>
              <w:ind w:left="0" w:firstLine="0"/>
              <w:rPr>
                <w:bCs/>
                <w:sz w:val="18"/>
                <w:szCs w:val="18"/>
              </w:rPr>
            </w:pPr>
            <w:r>
              <w:rPr>
                <w:bCs/>
                <w:sz w:val="18"/>
                <w:szCs w:val="18"/>
              </w:rPr>
              <w:t>P</w:t>
            </w:r>
          </w:p>
        </w:tc>
        <w:tc>
          <w:tcPr>
            <w:tcW w:w="502" w:type="dxa"/>
          </w:tcPr>
          <w:p w:rsidR="006641BD" w:rsidRPr="00B006FA" w:rsidRDefault="006641BD">
            <w:pPr>
              <w:spacing w:line="240" w:lineRule="auto"/>
              <w:ind w:left="0" w:firstLine="0"/>
              <w:jc w:val="center"/>
              <w:rPr>
                <w:bCs/>
                <w:sz w:val="18"/>
                <w:szCs w:val="18"/>
              </w:rPr>
            </w:pPr>
          </w:p>
        </w:tc>
        <w:tc>
          <w:tcPr>
            <w:tcW w:w="1945" w:type="dxa"/>
          </w:tcPr>
          <w:p w:rsidR="006641BD" w:rsidRPr="00B006FA" w:rsidRDefault="006641BD" w:rsidP="00DB424A">
            <w:pPr>
              <w:spacing w:line="240" w:lineRule="auto"/>
              <w:ind w:left="0" w:firstLine="0"/>
              <w:jc w:val="center"/>
              <w:rPr>
                <w:bCs/>
                <w:sz w:val="18"/>
                <w:szCs w:val="18"/>
              </w:rPr>
            </w:pPr>
          </w:p>
        </w:tc>
        <w:tc>
          <w:tcPr>
            <w:tcW w:w="623" w:type="dxa"/>
          </w:tcPr>
          <w:p w:rsidR="006641BD" w:rsidRPr="00B006FA" w:rsidRDefault="006641BD" w:rsidP="00ED57B3">
            <w:pPr>
              <w:spacing w:line="240" w:lineRule="auto"/>
              <w:ind w:left="0" w:firstLine="0"/>
              <w:rPr>
                <w:bCs/>
                <w:sz w:val="18"/>
                <w:szCs w:val="18"/>
              </w:rPr>
            </w:pPr>
          </w:p>
        </w:tc>
        <w:tc>
          <w:tcPr>
            <w:tcW w:w="663" w:type="dxa"/>
          </w:tcPr>
          <w:p w:rsidR="006641BD" w:rsidRPr="00B006FA" w:rsidRDefault="006641BD" w:rsidP="00ED57B3">
            <w:pPr>
              <w:spacing w:line="240" w:lineRule="auto"/>
              <w:ind w:left="0" w:firstLine="0"/>
              <w:rPr>
                <w:bCs/>
                <w:sz w:val="18"/>
                <w:szCs w:val="18"/>
              </w:rPr>
            </w:pPr>
          </w:p>
        </w:tc>
        <w:tc>
          <w:tcPr>
            <w:tcW w:w="759" w:type="dxa"/>
          </w:tcPr>
          <w:p w:rsidR="006641BD" w:rsidRPr="00B006FA" w:rsidRDefault="006641BD" w:rsidP="00ED57B3">
            <w:pPr>
              <w:spacing w:line="240" w:lineRule="auto"/>
              <w:ind w:left="0" w:firstLine="0"/>
              <w:rPr>
                <w:bCs/>
                <w:sz w:val="18"/>
                <w:szCs w:val="18"/>
              </w:rPr>
            </w:pPr>
          </w:p>
        </w:tc>
        <w:tc>
          <w:tcPr>
            <w:tcW w:w="689" w:type="dxa"/>
          </w:tcPr>
          <w:p w:rsidR="006641BD" w:rsidRPr="00B006FA" w:rsidRDefault="006641BD">
            <w:pPr>
              <w:spacing w:line="240" w:lineRule="auto"/>
              <w:ind w:left="0" w:firstLine="0"/>
              <w:jc w:val="center"/>
              <w:rPr>
                <w:bCs/>
                <w:sz w:val="18"/>
                <w:szCs w:val="18"/>
              </w:rPr>
            </w:pPr>
          </w:p>
        </w:tc>
        <w:tc>
          <w:tcPr>
            <w:tcW w:w="778" w:type="dxa"/>
          </w:tcPr>
          <w:p w:rsidR="006641BD" w:rsidRPr="00B006FA" w:rsidRDefault="006641BD">
            <w:pPr>
              <w:spacing w:line="240" w:lineRule="auto"/>
              <w:ind w:left="0" w:firstLine="0"/>
              <w:jc w:val="center"/>
              <w:rPr>
                <w:bCs/>
                <w:sz w:val="18"/>
                <w:szCs w:val="18"/>
              </w:rPr>
            </w:pPr>
          </w:p>
        </w:tc>
        <w:tc>
          <w:tcPr>
            <w:tcW w:w="600" w:type="dxa"/>
          </w:tcPr>
          <w:p w:rsidR="006641BD" w:rsidRPr="00B006FA" w:rsidRDefault="006641BD">
            <w:pPr>
              <w:spacing w:line="240" w:lineRule="auto"/>
              <w:ind w:left="0" w:firstLine="0"/>
              <w:jc w:val="center"/>
              <w:rPr>
                <w:bCs/>
                <w:sz w:val="18"/>
                <w:szCs w:val="18"/>
              </w:rPr>
            </w:pPr>
          </w:p>
        </w:tc>
        <w:tc>
          <w:tcPr>
            <w:tcW w:w="767" w:type="dxa"/>
          </w:tcPr>
          <w:p w:rsidR="006641BD" w:rsidRPr="00B006FA" w:rsidRDefault="006641BD">
            <w:pPr>
              <w:spacing w:line="240" w:lineRule="auto"/>
              <w:ind w:left="0" w:firstLine="0"/>
              <w:rPr>
                <w:bCs/>
                <w:sz w:val="18"/>
                <w:szCs w:val="18"/>
              </w:rPr>
            </w:pPr>
          </w:p>
        </w:tc>
        <w:tc>
          <w:tcPr>
            <w:tcW w:w="661" w:type="dxa"/>
          </w:tcPr>
          <w:p w:rsidR="006641BD" w:rsidRPr="00B006FA" w:rsidRDefault="006641BD">
            <w:pPr>
              <w:spacing w:line="240" w:lineRule="auto"/>
              <w:ind w:left="0" w:firstLine="0"/>
              <w:rPr>
                <w:bCs/>
                <w:sz w:val="18"/>
                <w:szCs w:val="18"/>
              </w:rPr>
            </w:pPr>
          </w:p>
        </w:tc>
      </w:tr>
      <w:tr w:rsidR="00305315" w:rsidRPr="00B006FA" w:rsidTr="006B4F44">
        <w:tc>
          <w:tcPr>
            <w:tcW w:w="1773" w:type="dxa"/>
          </w:tcPr>
          <w:p w:rsidR="006641BD" w:rsidRPr="00B006FA" w:rsidRDefault="006D1B6B">
            <w:pPr>
              <w:spacing w:line="240" w:lineRule="auto"/>
              <w:ind w:left="0" w:firstLine="0"/>
              <w:jc w:val="center"/>
              <w:rPr>
                <w:bCs/>
                <w:sz w:val="18"/>
                <w:szCs w:val="18"/>
              </w:rPr>
            </w:pPr>
            <w:r w:rsidRPr="00B006FA">
              <w:rPr>
                <w:bCs/>
                <w:sz w:val="18"/>
                <w:szCs w:val="18"/>
              </w:rPr>
              <w:t>C. Pattavina, MD</w:t>
            </w:r>
          </w:p>
        </w:tc>
        <w:tc>
          <w:tcPr>
            <w:tcW w:w="587" w:type="dxa"/>
          </w:tcPr>
          <w:p w:rsidR="006641BD" w:rsidRPr="00B006FA" w:rsidRDefault="006641BD" w:rsidP="00ED57B3">
            <w:pPr>
              <w:spacing w:line="240" w:lineRule="auto"/>
              <w:ind w:left="0" w:firstLine="0"/>
              <w:rPr>
                <w:bCs/>
                <w:sz w:val="18"/>
                <w:szCs w:val="18"/>
              </w:rPr>
            </w:pPr>
          </w:p>
        </w:tc>
        <w:tc>
          <w:tcPr>
            <w:tcW w:w="512" w:type="dxa"/>
          </w:tcPr>
          <w:p w:rsidR="006641BD" w:rsidRPr="00B006FA" w:rsidRDefault="00305315" w:rsidP="00ED57B3">
            <w:pPr>
              <w:spacing w:line="240" w:lineRule="auto"/>
              <w:ind w:left="0" w:firstLine="0"/>
              <w:rPr>
                <w:bCs/>
                <w:sz w:val="18"/>
                <w:szCs w:val="18"/>
              </w:rPr>
            </w:pPr>
            <w:r w:rsidRPr="00B006FA">
              <w:rPr>
                <w:bCs/>
                <w:sz w:val="18"/>
                <w:szCs w:val="18"/>
              </w:rPr>
              <w:t>P</w:t>
            </w:r>
          </w:p>
        </w:tc>
        <w:tc>
          <w:tcPr>
            <w:tcW w:w="578" w:type="dxa"/>
          </w:tcPr>
          <w:p w:rsidR="006641BD" w:rsidRPr="00B006FA" w:rsidRDefault="00D662B8" w:rsidP="00ED57B3">
            <w:pPr>
              <w:spacing w:line="240" w:lineRule="auto"/>
              <w:ind w:left="0" w:firstLine="0"/>
              <w:rPr>
                <w:bCs/>
                <w:sz w:val="18"/>
                <w:szCs w:val="18"/>
              </w:rPr>
            </w:pPr>
            <w:r w:rsidRPr="00B006FA">
              <w:rPr>
                <w:bCs/>
                <w:sz w:val="18"/>
                <w:szCs w:val="18"/>
              </w:rPr>
              <w:t>P</w:t>
            </w:r>
          </w:p>
        </w:tc>
        <w:tc>
          <w:tcPr>
            <w:tcW w:w="506" w:type="dxa"/>
          </w:tcPr>
          <w:p w:rsidR="006641BD" w:rsidRPr="00B006FA" w:rsidRDefault="006B4F44">
            <w:pPr>
              <w:spacing w:line="240" w:lineRule="auto"/>
              <w:ind w:left="0" w:firstLine="0"/>
              <w:jc w:val="center"/>
              <w:rPr>
                <w:bCs/>
                <w:sz w:val="18"/>
                <w:szCs w:val="18"/>
              </w:rPr>
            </w:pPr>
            <w:r>
              <w:rPr>
                <w:bCs/>
                <w:sz w:val="18"/>
                <w:szCs w:val="18"/>
              </w:rPr>
              <w:t>P</w:t>
            </w:r>
          </w:p>
        </w:tc>
        <w:tc>
          <w:tcPr>
            <w:tcW w:w="569" w:type="dxa"/>
          </w:tcPr>
          <w:p w:rsidR="006641BD" w:rsidRPr="00B006FA" w:rsidRDefault="00E417CF">
            <w:pPr>
              <w:spacing w:line="240" w:lineRule="auto"/>
              <w:ind w:left="0" w:firstLine="0"/>
              <w:jc w:val="center"/>
              <w:rPr>
                <w:bCs/>
                <w:sz w:val="18"/>
                <w:szCs w:val="18"/>
              </w:rPr>
            </w:pPr>
            <w:r>
              <w:rPr>
                <w:bCs/>
                <w:sz w:val="18"/>
                <w:szCs w:val="18"/>
              </w:rPr>
              <w:t>P</w:t>
            </w:r>
          </w:p>
        </w:tc>
        <w:tc>
          <w:tcPr>
            <w:tcW w:w="502" w:type="dxa"/>
          </w:tcPr>
          <w:p w:rsidR="006641BD" w:rsidRPr="00B006FA" w:rsidRDefault="003B6963">
            <w:pPr>
              <w:spacing w:line="240" w:lineRule="auto"/>
              <w:ind w:left="0" w:firstLine="0"/>
              <w:jc w:val="center"/>
              <w:rPr>
                <w:bCs/>
                <w:sz w:val="18"/>
                <w:szCs w:val="18"/>
              </w:rPr>
            </w:pPr>
            <w:r>
              <w:rPr>
                <w:bCs/>
                <w:sz w:val="18"/>
                <w:szCs w:val="18"/>
              </w:rPr>
              <w:t>CC</w:t>
            </w:r>
          </w:p>
        </w:tc>
        <w:tc>
          <w:tcPr>
            <w:tcW w:w="502" w:type="dxa"/>
          </w:tcPr>
          <w:p w:rsidR="006641BD" w:rsidRPr="00B006FA" w:rsidRDefault="00E17DCD">
            <w:pPr>
              <w:spacing w:line="240" w:lineRule="auto"/>
              <w:ind w:left="0" w:firstLine="0"/>
              <w:rPr>
                <w:bCs/>
                <w:sz w:val="18"/>
                <w:szCs w:val="18"/>
              </w:rPr>
            </w:pPr>
            <w:r>
              <w:rPr>
                <w:bCs/>
                <w:sz w:val="18"/>
                <w:szCs w:val="18"/>
              </w:rPr>
              <w:t>P</w:t>
            </w:r>
          </w:p>
        </w:tc>
        <w:tc>
          <w:tcPr>
            <w:tcW w:w="502" w:type="dxa"/>
          </w:tcPr>
          <w:p w:rsidR="006641BD" w:rsidRPr="00B006FA" w:rsidRDefault="006641BD">
            <w:pPr>
              <w:spacing w:line="240" w:lineRule="auto"/>
              <w:ind w:left="0" w:firstLine="0"/>
              <w:jc w:val="center"/>
              <w:rPr>
                <w:bCs/>
                <w:sz w:val="18"/>
                <w:szCs w:val="18"/>
              </w:rPr>
            </w:pPr>
          </w:p>
        </w:tc>
        <w:tc>
          <w:tcPr>
            <w:tcW w:w="1945" w:type="dxa"/>
          </w:tcPr>
          <w:p w:rsidR="006641BD" w:rsidRPr="00B006FA" w:rsidRDefault="00EE31BA" w:rsidP="00EE31BA">
            <w:pPr>
              <w:spacing w:line="240" w:lineRule="auto"/>
              <w:ind w:left="0" w:firstLine="0"/>
              <w:jc w:val="center"/>
              <w:rPr>
                <w:bCs/>
                <w:sz w:val="18"/>
                <w:szCs w:val="18"/>
              </w:rPr>
            </w:pPr>
            <w:r>
              <w:rPr>
                <w:bCs/>
                <w:sz w:val="18"/>
                <w:szCs w:val="18"/>
              </w:rPr>
              <w:t>Meeting Ranking</w:t>
            </w:r>
          </w:p>
        </w:tc>
        <w:tc>
          <w:tcPr>
            <w:tcW w:w="623" w:type="dxa"/>
          </w:tcPr>
          <w:p w:rsidR="006641BD" w:rsidRPr="00B006FA" w:rsidRDefault="006641BD" w:rsidP="00ED57B3">
            <w:pPr>
              <w:spacing w:line="240" w:lineRule="auto"/>
              <w:ind w:left="0" w:firstLine="0"/>
              <w:rPr>
                <w:bCs/>
                <w:sz w:val="18"/>
                <w:szCs w:val="18"/>
              </w:rPr>
            </w:pPr>
          </w:p>
        </w:tc>
        <w:tc>
          <w:tcPr>
            <w:tcW w:w="663" w:type="dxa"/>
          </w:tcPr>
          <w:p w:rsidR="006641BD" w:rsidRPr="00B006FA" w:rsidRDefault="006641BD" w:rsidP="00ED57B3">
            <w:pPr>
              <w:spacing w:line="240" w:lineRule="auto"/>
              <w:ind w:left="0" w:firstLine="0"/>
              <w:rPr>
                <w:bCs/>
                <w:sz w:val="18"/>
                <w:szCs w:val="18"/>
              </w:rPr>
            </w:pPr>
          </w:p>
        </w:tc>
        <w:tc>
          <w:tcPr>
            <w:tcW w:w="759" w:type="dxa"/>
          </w:tcPr>
          <w:p w:rsidR="006641BD" w:rsidRPr="00B006FA" w:rsidRDefault="006641BD" w:rsidP="00ED57B3">
            <w:pPr>
              <w:spacing w:line="240" w:lineRule="auto"/>
              <w:ind w:left="0" w:firstLine="0"/>
              <w:rPr>
                <w:bCs/>
                <w:sz w:val="18"/>
                <w:szCs w:val="18"/>
              </w:rPr>
            </w:pPr>
          </w:p>
        </w:tc>
        <w:tc>
          <w:tcPr>
            <w:tcW w:w="689" w:type="dxa"/>
          </w:tcPr>
          <w:p w:rsidR="006641BD" w:rsidRPr="00B006FA" w:rsidRDefault="006641BD">
            <w:pPr>
              <w:spacing w:line="240" w:lineRule="auto"/>
              <w:ind w:left="0" w:firstLine="0"/>
              <w:jc w:val="center"/>
              <w:rPr>
                <w:bCs/>
                <w:sz w:val="18"/>
                <w:szCs w:val="18"/>
              </w:rPr>
            </w:pPr>
          </w:p>
        </w:tc>
        <w:tc>
          <w:tcPr>
            <w:tcW w:w="778" w:type="dxa"/>
          </w:tcPr>
          <w:p w:rsidR="006641BD" w:rsidRPr="00B006FA" w:rsidRDefault="00EE31BA">
            <w:pPr>
              <w:spacing w:line="240" w:lineRule="auto"/>
              <w:ind w:left="0" w:firstLine="0"/>
              <w:jc w:val="center"/>
              <w:rPr>
                <w:bCs/>
                <w:sz w:val="18"/>
                <w:szCs w:val="18"/>
              </w:rPr>
            </w:pPr>
            <w:r>
              <w:rPr>
                <w:bCs/>
                <w:sz w:val="18"/>
                <w:szCs w:val="18"/>
              </w:rPr>
              <w:t>7.08</w:t>
            </w:r>
          </w:p>
        </w:tc>
        <w:tc>
          <w:tcPr>
            <w:tcW w:w="600" w:type="dxa"/>
          </w:tcPr>
          <w:p w:rsidR="006641BD" w:rsidRPr="00B006FA" w:rsidRDefault="00EE31BA">
            <w:pPr>
              <w:spacing w:line="240" w:lineRule="auto"/>
              <w:ind w:left="0" w:firstLine="0"/>
              <w:jc w:val="center"/>
              <w:rPr>
                <w:bCs/>
                <w:sz w:val="18"/>
                <w:szCs w:val="18"/>
              </w:rPr>
            </w:pPr>
            <w:r>
              <w:rPr>
                <w:bCs/>
                <w:sz w:val="18"/>
                <w:szCs w:val="18"/>
              </w:rPr>
              <w:t>7.67</w:t>
            </w:r>
          </w:p>
        </w:tc>
        <w:tc>
          <w:tcPr>
            <w:tcW w:w="767" w:type="dxa"/>
          </w:tcPr>
          <w:p w:rsidR="006641BD" w:rsidRPr="00B006FA" w:rsidRDefault="00476A2F">
            <w:pPr>
              <w:spacing w:line="240" w:lineRule="auto"/>
              <w:ind w:left="0" w:firstLine="0"/>
              <w:rPr>
                <w:bCs/>
                <w:sz w:val="18"/>
                <w:szCs w:val="18"/>
              </w:rPr>
            </w:pPr>
            <w:r>
              <w:rPr>
                <w:bCs/>
                <w:sz w:val="18"/>
                <w:szCs w:val="18"/>
              </w:rPr>
              <w:t>7.60</w:t>
            </w:r>
          </w:p>
        </w:tc>
        <w:tc>
          <w:tcPr>
            <w:tcW w:w="661" w:type="dxa"/>
          </w:tcPr>
          <w:p w:rsidR="006641BD" w:rsidRPr="00B006FA" w:rsidRDefault="006641BD">
            <w:pPr>
              <w:spacing w:line="240" w:lineRule="auto"/>
              <w:ind w:left="0" w:firstLine="0"/>
              <w:rPr>
                <w:bCs/>
                <w:sz w:val="18"/>
                <w:szCs w:val="18"/>
              </w:rPr>
            </w:pPr>
          </w:p>
        </w:tc>
      </w:tr>
    </w:tbl>
    <w:p w:rsidR="00706890" w:rsidRDefault="00706890">
      <w:pPr>
        <w:spacing w:line="240" w:lineRule="auto"/>
        <w:ind w:left="60" w:firstLine="0"/>
        <w:rPr>
          <w:b/>
        </w:rPr>
      </w:pPr>
    </w:p>
    <w:tbl>
      <w:tblPr>
        <w:tblW w:w="14130"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3"/>
        <w:gridCol w:w="9088"/>
        <w:gridCol w:w="2249"/>
      </w:tblGrid>
      <w:tr w:rsidR="00041029" w:rsidTr="007E1BF6">
        <w:trPr>
          <w:trHeight w:val="426"/>
          <w:tblHeader/>
          <w:jc w:val="center"/>
        </w:trPr>
        <w:tc>
          <w:tcPr>
            <w:tcW w:w="988" w:type="pct"/>
          </w:tcPr>
          <w:p w:rsidR="00706890" w:rsidRDefault="00706890">
            <w:pPr>
              <w:spacing w:line="240" w:lineRule="auto"/>
              <w:ind w:left="60" w:firstLine="0"/>
              <w:rPr>
                <w:rFonts w:eastAsia="Times New Roman" w:cs="Tahoma"/>
                <w:b/>
              </w:rPr>
            </w:pPr>
            <w:r>
              <w:rPr>
                <w:rFonts w:eastAsia="Times New Roman" w:cs="Tahoma"/>
                <w:b/>
              </w:rPr>
              <w:t>Topic</w:t>
            </w:r>
          </w:p>
        </w:tc>
        <w:tc>
          <w:tcPr>
            <w:tcW w:w="3216" w:type="pct"/>
          </w:tcPr>
          <w:p w:rsidR="00706890" w:rsidRPr="001C2895" w:rsidRDefault="00706890">
            <w:pPr>
              <w:spacing w:line="240" w:lineRule="auto"/>
              <w:ind w:left="60" w:firstLine="0"/>
              <w:rPr>
                <w:rFonts w:eastAsia="Times New Roman" w:cs="Tahoma"/>
                <w:b/>
              </w:rPr>
            </w:pPr>
            <w:r w:rsidRPr="001C2895">
              <w:rPr>
                <w:rFonts w:eastAsia="Times New Roman" w:cs="Tahoma"/>
                <w:b/>
              </w:rPr>
              <w:t>Discussion</w:t>
            </w:r>
          </w:p>
        </w:tc>
        <w:tc>
          <w:tcPr>
            <w:tcW w:w="796" w:type="pct"/>
          </w:tcPr>
          <w:p w:rsidR="00706890" w:rsidRPr="003A03EE" w:rsidRDefault="00706890">
            <w:pPr>
              <w:spacing w:line="240" w:lineRule="auto"/>
              <w:ind w:left="60" w:firstLine="0"/>
              <w:rPr>
                <w:rFonts w:eastAsia="Times New Roman" w:cs="Tahoma"/>
                <w:b/>
              </w:rPr>
            </w:pPr>
            <w:r w:rsidRPr="003A03EE">
              <w:rPr>
                <w:rFonts w:eastAsia="Times New Roman" w:cs="Tahoma"/>
                <w:b/>
              </w:rPr>
              <w:t>Action</w:t>
            </w:r>
          </w:p>
        </w:tc>
      </w:tr>
      <w:tr w:rsidR="00041029" w:rsidRPr="00B1622D" w:rsidTr="007E1BF6">
        <w:trPr>
          <w:trHeight w:val="148"/>
          <w:jc w:val="center"/>
        </w:trPr>
        <w:tc>
          <w:tcPr>
            <w:tcW w:w="988" w:type="pct"/>
          </w:tcPr>
          <w:p w:rsidR="00706890" w:rsidRPr="00B1622D" w:rsidRDefault="00706890" w:rsidP="00B1622D">
            <w:pPr>
              <w:numPr>
                <w:ilvl w:val="0"/>
                <w:numId w:val="5"/>
              </w:numPr>
              <w:rPr>
                <w:rFonts w:eastAsia="Times New Roman" w:cs="Tahoma"/>
                <w:sz w:val="18"/>
                <w:szCs w:val="18"/>
              </w:rPr>
            </w:pPr>
            <w:r w:rsidRPr="00B1622D">
              <w:rPr>
                <w:rFonts w:eastAsia="Times New Roman" w:cs="Tahoma"/>
                <w:sz w:val="18"/>
                <w:szCs w:val="18"/>
              </w:rPr>
              <w:t>Call to Order</w:t>
            </w:r>
          </w:p>
        </w:tc>
        <w:tc>
          <w:tcPr>
            <w:tcW w:w="3216" w:type="pct"/>
          </w:tcPr>
          <w:p w:rsidR="00706890" w:rsidRPr="00B1622D" w:rsidRDefault="00706890" w:rsidP="00A43867">
            <w:pPr>
              <w:ind w:left="0" w:firstLine="0"/>
              <w:rPr>
                <w:rFonts w:eastAsia="Times New Roman" w:cs="Tahoma"/>
                <w:sz w:val="18"/>
                <w:szCs w:val="18"/>
              </w:rPr>
            </w:pPr>
            <w:r w:rsidRPr="00B1622D">
              <w:rPr>
                <w:rFonts w:eastAsia="Times New Roman" w:cs="Tahoma"/>
                <w:sz w:val="18"/>
                <w:szCs w:val="18"/>
              </w:rPr>
              <w:t xml:space="preserve">Dr. </w:t>
            </w:r>
            <w:r w:rsidR="00A43867">
              <w:rPr>
                <w:rFonts w:eastAsia="Times New Roman" w:cs="Tahoma"/>
                <w:sz w:val="18"/>
                <w:szCs w:val="18"/>
              </w:rPr>
              <w:t>Kreckel</w:t>
            </w:r>
            <w:r w:rsidR="00171D9D" w:rsidRPr="00B1622D">
              <w:rPr>
                <w:rFonts w:eastAsia="Times New Roman" w:cs="Tahoma"/>
                <w:sz w:val="18"/>
                <w:szCs w:val="18"/>
              </w:rPr>
              <w:t xml:space="preserve"> </w:t>
            </w:r>
            <w:r w:rsidRPr="00B1622D">
              <w:rPr>
                <w:rFonts w:eastAsia="Times New Roman" w:cs="Tahoma"/>
                <w:sz w:val="18"/>
                <w:szCs w:val="18"/>
              </w:rPr>
              <w:t>called the meeting to order at</w:t>
            </w:r>
            <w:r w:rsidR="007A5386" w:rsidRPr="00B1622D">
              <w:rPr>
                <w:rFonts w:eastAsia="Times New Roman" w:cs="Tahoma"/>
                <w:sz w:val="18"/>
                <w:szCs w:val="18"/>
              </w:rPr>
              <w:t xml:space="preserve"> </w:t>
            </w:r>
            <w:r w:rsidR="00305315" w:rsidRPr="00B1622D">
              <w:rPr>
                <w:rFonts w:eastAsia="Times New Roman" w:cs="Tahoma"/>
                <w:sz w:val="18"/>
                <w:szCs w:val="18"/>
              </w:rPr>
              <w:t>4</w:t>
            </w:r>
            <w:r w:rsidR="007A5386" w:rsidRPr="00B1622D">
              <w:rPr>
                <w:rFonts w:eastAsia="Times New Roman" w:cs="Tahoma"/>
                <w:sz w:val="18"/>
                <w:szCs w:val="18"/>
              </w:rPr>
              <w:t>:</w:t>
            </w:r>
            <w:r w:rsidR="00A43867">
              <w:rPr>
                <w:rFonts w:eastAsia="Times New Roman" w:cs="Tahoma"/>
                <w:sz w:val="18"/>
                <w:szCs w:val="18"/>
              </w:rPr>
              <w:t>19</w:t>
            </w:r>
            <w:r w:rsidR="00282EE9" w:rsidRPr="00B1622D">
              <w:rPr>
                <w:rFonts w:eastAsia="Times New Roman" w:cs="Tahoma"/>
                <w:sz w:val="18"/>
                <w:szCs w:val="18"/>
              </w:rPr>
              <w:t xml:space="preserve"> p.m.</w:t>
            </w:r>
            <w:r w:rsidR="00171D9D" w:rsidRPr="00B1622D">
              <w:rPr>
                <w:sz w:val="18"/>
                <w:szCs w:val="18"/>
              </w:rPr>
              <w:t xml:space="preserve">   </w:t>
            </w:r>
          </w:p>
        </w:tc>
        <w:tc>
          <w:tcPr>
            <w:tcW w:w="796" w:type="pct"/>
          </w:tcPr>
          <w:p w:rsidR="00706890" w:rsidRPr="003A03EE" w:rsidRDefault="00706890" w:rsidP="001C2895">
            <w:pPr>
              <w:ind w:left="0" w:firstLine="0"/>
              <w:rPr>
                <w:rFonts w:eastAsia="Times New Roman" w:cs="Tahoma"/>
                <w:b/>
                <w:sz w:val="18"/>
                <w:szCs w:val="18"/>
              </w:rPr>
            </w:pPr>
          </w:p>
        </w:tc>
      </w:tr>
      <w:tr w:rsidR="00041029" w:rsidRPr="00B1622D" w:rsidTr="007E1BF6">
        <w:trPr>
          <w:trHeight w:val="148"/>
          <w:jc w:val="center"/>
        </w:trPr>
        <w:tc>
          <w:tcPr>
            <w:tcW w:w="988" w:type="pct"/>
          </w:tcPr>
          <w:p w:rsidR="00171D9D" w:rsidRPr="00B1622D" w:rsidRDefault="00171D9D" w:rsidP="003B6963">
            <w:pPr>
              <w:numPr>
                <w:ilvl w:val="0"/>
                <w:numId w:val="5"/>
              </w:numPr>
              <w:rPr>
                <w:rFonts w:eastAsia="Times New Roman" w:cs="Tahoma"/>
                <w:sz w:val="18"/>
                <w:szCs w:val="18"/>
              </w:rPr>
            </w:pPr>
            <w:r w:rsidRPr="00B1622D">
              <w:rPr>
                <w:rFonts w:eastAsia="Times New Roman" w:cs="Tahoma"/>
                <w:sz w:val="18"/>
                <w:szCs w:val="18"/>
              </w:rPr>
              <w:t>Review and approval of   minutes of</w:t>
            </w:r>
            <w:r w:rsidR="006D3347">
              <w:rPr>
                <w:rFonts w:eastAsia="Times New Roman" w:cs="Tahoma"/>
                <w:sz w:val="18"/>
                <w:szCs w:val="18"/>
              </w:rPr>
              <w:t xml:space="preserve"> </w:t>
            </w:r>
            <w:r w:rsidR="003B6963">
              <w:rPr>
                <w:rFonts w:eastAsia="Times New Roman" w:cs="Tahoma"/>
                <w:sz w:val="18"/>
                <w:szCs w:val="18"/>
              </w:rPr>
              <w:t>May 1, 2013</w:t>
            </w:r>
            <w:r w:rsidR="00E417CF">
              <w:rPr>
                <w:rFonts w:eastAsia="Times New Roman" w:cs="Tahoma"/>
                <w:sz w:val="18"/>
                <w:szCs w:val="18"/>
              </w:rPr>
              <w:t>.</w:t>
            </w:r>
          </w:p>
        </w:tc>
        <w:tc>
          <w:tcPr>
            <w:tcW w:w="3216" w:type="pct"/>
            <w:tcBorders>
              <w:bottom w:val="single" w:sz="4" w:space="0" w:color="auto"/>
            </w:tcBorders>
          </w:tcPr>
          <w:p w:rsidR="00171D9D" w:rsidRPr="00B1622D" w:rsidRDefault="00171D9D" w:rsidP="00A43867">
            <w:pPr>
              <w:ind w:left="0" w:firstLine="0"/>
              <w:rPr>
                <w:rFonts w:eastAsia="Times New Roman" w:cs="Tahoma"/>
                <w:sz w:val="18"/>
                <w:szCs w:val="18"/>
              </w:rPr>
            </w:pPr>
            <w:r w:rsidRPr="00B1622D">
              <w:rPr>
                <w:rFonts w:eastAsia="Times New Roman" w:cs="Tahoma"/>
                <w:sz w:val="18"/>
                <w:szCs w:val="18"/>
              </w:rPr>
              <w:t xml:space="preserve">The </w:t>
            </w:r>
            <w:r w:rsidR="00A43867">
              <w:rPr>
                <w:rFonts w:eastAsia="Times New Roman" w:cs="Tahoma"/>
                <w:sz w:val="18"/>
                <w:szCs w:val="18"/>
              </w:rPr>
              <w:t>June 5</w:t>
            </w:r>
            <w:r w:rsidR="00E417CF">
              <w:rPr>
                <w:rFonts w:eastAsia="Times New Roman" w:cs="Tahoma"/>
                <w:sz w:val="18"/>
                <w:szCs w:val="18"/>
              </w:rPr>
              <w:t xml:space="preserve">, 2013 </w:t>
            </w:r>
            <w:r w:rsidRPr="00B1622D">
              <w:rPr>
                <w:rFonts w:eastAsia="Times New Roman" w:cs="Tahoma"/>
                <w:sz w:val="18"/>
                <w:szCs w:val="18"/>
              </w:rPr>
              <w:t>meeting minutes were approved as presented.</w:t>
            </w:r>
          </w:p>
        </w:tc>
        <w:tc>
          <w:tcPr>
            <w:tcW w:w="796" w:type="pct"/>
            <w:tcBorders>
              <w:bottom w:val="single" w:sz="4" w:space="0" w:color="auto"/>
            </w:tcBorders>
          </w:tcPr>
          <w:p w:rsidR="00171D9D" w:rsidRPr="003A03EE" w:rsidRDefault="00171D9D" w:rsidP="001C2895">
            <w:pPr>
              <w:ind w:left="0" w:firstLine="0"/>
              <w:rPr>
                <w:rFonts w:eastAsia="Times New Roman" w:cs="Tahoma"/>
                <w:b/>
                <w:sz w:val="18"/>
                <w:szCs w:val="18"/>
              </w:rPr>
            </w:pPr>
            <w:r w:rsidRPr="003A03EE">
              <w:rPr>
                <w:rFonts w:eastAsia="Times New Roman" w:cs="Tahoma"/>
                <w:b/>
                <w:sz w:val="18"/>
                <w:szCs w:val="18"/>
              </w:rPr>
              <w:t>Accepted.</w:t>
            </w:r>
          </w:p>
        </w:tc>
      </w:tr>
      <w:tr w:rsidR="00041029" w:rsidRPr="00B1622D" w:rsidTr="007E1BF6">
        <w:trPr>
          <w:trHeight w:val="148"/>
          <w:jc w:val="center"/>
        </w:trPr>
        <w:tc>
          <w:tcPr>
            <w:tcW w:w="988" w:type="pct"/>
          </w:tcPr>
          <w:p w:rsidR="00171D9D" w:rsidRPr="00B1622D" w:rsidRDefault="006908CC" w:rsidP="00CB439D">
            <w:pPr>
              <w:numPr>
                <w:ilvl w:val="0"/>
                <w:numId w:val="5"/>
              </w:numPr>
              <w:rPr>
                <w:rFonts w:eastAsia="Times New Roman" w:cs="Tahoma"/>
                <w:sz w:val="18"/>
                <w:szCs w:val="18"/>
              </w:rPr>
            </w:pPr>
            <w:r w:rsidRPr="006908CC">
              <w:rPr>
                <w:rFonts w:eastAsia="Times New Roman" w:cs="Tahoma"/>
                <w:sz w:val="18"/>
                <w:szCs w:val="18"/>
              </w:rPr>
              <w:t xml:space="preserve">Report of Executive Committee </w:t>
            </w:r>
            <w:r w:rsidR="00801889" w:rsidRPr="006908CC">
              <w:rPr>
                <w:rFonts w:eastAsia="Times New Roman" w:cs="Tahoma"/>
                <w:sz w:val="18"/>
                <w:szCs w:val="18"/>
              </w:rPr>
              <w:t>Conf</w:t>
            </w:r>
            <w:r w:rsidR="00801889">
              <w:rPr>
                <w:rFonts w:eastAsia="Times New Roman" w:cs="Tahoma"/>
                <w:sz w:val="18"/>
                <w:szCs w:val="18"/>
              </w:rPr>
              <w:t>erence</w:t>
            </w:r>
            <w:r w:rsidR="00CB439D">
              <w:rPr>
                <w:rFonts w:eastAsia="Times New Roman" w:cs="Tahoma"/>
                <w:sz w:val="18"/>
                <w:szCs w:val="18"/>
              </w:rPr>
              <w:t xml:space="preserve"> Call </w:t>
            </w:r>
            <w:r w:rsidR="00ED6A2D">
              <w:rPr>
                <w:rFonts w:eastAsia="Times New Roman" w:cs="Tahoma"/>
                <w:sz w:val="18"/>
                <w:szCs w:val="18"/>
              </w:rPr>
              <w:t xml:space="preserve">     </w:t>
            </w:r>
            <w:r w:rsidR="00CB439D">
              <w:rPr>
                <w:rFonts w:eastAsia="Times New Roman" w:cs="Tahoma"/>
                <w:sz w:val="18"/>
                <w:szCs w:val="18"/>
              </w:rPr>
              <w:t>7-29-13</w:t>
            </w:r>
          </w:p>
        </w:tc>
        <w:tc>
          <w:tcPr>
            <w:tcW w:w="3216" w:type="pct"/>
            <w:tcBorders>
              <w:bottom w:val="single" w:sz="4" w:space="0" w:color="auto"/>
            </w:tcBorders>
          </w:tcPr>
          <w:p w:rsidR="00171D9D" w:rsidRPr="00B1622D" w:rsidRDefault="00A43867" w:rsidP="00443063">
            <w:pPr>
              <w:ind w:left="0" w:firstLine="0"/>
              <w:rPr>
                <w:rFonts w:eastAsia="Times New Roman" w:cs="Tahoma"/>
                <w:sz w:val="18"/>
                <w:szCs w:val="18"/>
              </w:rPr>
            </w:pPr>
            <w:r>
              <w:rPr>
                <w:rFonts w:eastAsia="Times New Roman" w:cs="Tahoma"/>
                <w:sz w:val="18"/>
                <w:szCs w:val="18"/>
              </w:rPr>
              <w:t xml:space="preserve">Dr. Ryan </w:t>
            </w:r>
            <w:r w:rsidR="00443063">
              <w:rPr>
                <w:rFonts w:eastAsia="Times New Roman" w:cs="Tahoma"/>
                <w:sz w:val="18"/>
                <w:szCs w:val="18"/>
              </w:rPr>
              <w:t>review</w:t>
            </w:r>
            <w:r w:rsidR="00476A2F">
              <w:rPr>
                <w:rFonts w:eastAsia="Times New Roman" w:cs="Tahoma"/>
                <w:sz w:val="18"/>
                <w:szCs w:val="18"/>
              </w:rPr>
              <w:t>ed</w:t>
            </w:r>
            <w:r w:rsidR="00443063">
              <w:rPr>
                <w:rFonts w:eastAsia="Times New Roman" w:cs="Tahoma"/>
                <w:sz w:val="18"/>
                <w:szCs w:val="18"/>
              </w:rPr>
              <w:t xml:space="preserve"> the Executive Committee Call</w:t>
            </w:r>
            <w:r w:rsidR="00D321D8">
              <w:rPr>
                <w:rFonts w:eastAsia="Times New Roman" w:cs="Tahoma"/>
                <w:sz w:val="18"/>
                <w:szCs w:val="18"/>
              </w:rPr>
              <w:t>; the</w:t>
            </w:r>
            <w:r>
              <w:rPr>
                <w:rFonts w:eastAsia="Times New Roman" w:cs="Tahoma"/>
                <w:sz w:val="18"/>
                <w:szCs w:val="18"/>
              </w:rPr>
              <w:t xml:space="preserve"> BOD agenda of 8-7-13 was reviewed and approved</w:t>
            </w:r>
            <w:r w:rsidR="00443063">
              <w:rPr>
                <w:rFonts w:eastAsia="Times New Roman" w:cs="Tahoma"/>
                <w:sz w:val="18"/>
                <w:szCs w:val="18"/>
              </w:rPr>
              <w:t xml:space="preserve">, Board of Agenda dates for 2013-2014 approved. </w:t>
            </w:r>
            <w:r>
              <w:rPr>
                <w:rFonts w:eastAsia="Times New Roman" w:cs="Tahoma"/>
                <w:sz w:val="18"/>
                <w:szCs w:val="18"/>
              </w:rPr>
              <w:t xml:space="preserve"> </w:t>
            </w:r>
            <w:r w:rsidR="00443063">
              <w:rPr>
                <w:rFonts w:eastAsia="Times New Roman" w:cs="Tahoma"/>
                <w:sz w:val="18"/>
                <w:szCs w:val="18"/>
              </w:rPr>
              <w:t>In an Executive Session the</w:t>
            </w:r>
            <w:r w:rsidR="00476A2F">
              <w:rPr>
                <w:rFonts w:eastAsia="Times New Roman" w:cs="Tahoma"/>
                <w:sz w:val="18"/>
                <w:szCs w:val="18"/>
              </w:rPr>
              <w:t xml:space="preserve"> proposed employment</w:t>
            </w:r>
            <w:r w:rsidR="00443063">
              <w:rPr>
                <w:rFonts w:eastAsia="Times New Roman" w:cs="Tahoma"/>
                <w:sz w:val="18"/>
                <w:szCs w:val="18"/>
              </w:rPr>
              <w:t xml:space="preserve"> contract of Mr. Smith was reviewed.</w:t>
            </w:r>
          </w:p>
        </w:tc>
        <w:tc>
          <w:tcPr>
            <w:tcW w:w="796" w:type="pct"/>
            <w:tcBorders>
              <w:bottom w:val="single" w:sz="4" w:space="0" w:color="auto"/>
            </w:tcBorders>
          </w:tcPr>
          <w:p w:rsidR="00171D9D" w:rsidRPr="003A03EE" w:rsidRDefault="00171D9D" w:rsidP="001C2895">
            <w:pPr>
              <w:ind w:left="0" w:firstLine="0"/>
              <w:rPr>
                <w:rFonts w:eastAsia="Times New Roman" w:cs="Tahoma"/>
                <w:b/>
                <w:sz w:val="18"/>
                <w:szCs w:val="18"/>
              </w:rPr>
            </w:pPr>
          </w:p>
        </w:tc>
      </w:tr>
      <w:tr w:rsidR="00041029" w:rsidRPr="00B1622D" w:rsidTr="007E1BF6">
        <w:trPr>
          <w:trHeight w:val="665"/>
          <w:jc w:val="center"/>
        </w:trPr>
        <w:tc>
          <w:tcPr>
            <w:tcW w:w="988" w:type="pct"/>
          </w:tcPr>
          <w:p w:rsidR="00171D9D" w:rsidRPr="00B1622D" w:rsidRDefault="006908CC" w:rsidP="003B6963">
            <w:pPr>
              <w:numPr>
                <w:ilvl w:val="0"/>
                <w:numId w:val="5"/>
              </w:numPr>
              <w:rPr>
                <w:rFonts w:eastAsia="Times New Roman" w:cs="Tahoma"/>
                <w:sz w:val="18"/>
                <w:szCs w:val="18"/>
              </w:rPr>
            </w:pPr>
            <w:r>
              <w:rPr>
                <w:rFonts w:eastAsia="Times New Roman" w:cs="Tahoma"/>
                <w:sz w:val="18"/>
                <w:szCs w:val="18"/>
              </w:rPr>
              <w:t>Membership Report</w:t>
            </w:r>
          </w:p>
        </w:tc>
        <w:tc>
          <w:tcPr>
            <w:tcW w:w="3216" w:type="pct"/>
            <w:tcBorders>
              <w:bottom w:val="single" w:sz="4" w:space="0" w:color="auto"/>
            </w:tcBorders>
          </w:tcPr>
          <w:p w:rsidR="00ED6A2D" w:rsidRDefault="006908CC" w:rsidP="00ED6A2D">
            <w:pPr>
              <w:ind w:left="0" w:firstLine="0"/>
              <w:rPr>
                <w:rFonts w:eastAsia="Times New Roman" w:cs="Tahoma"/>
                <w:sz w:val="18"/>
                <w:szCs w:val="18"/>
              </w:rPr>
            </w:pPr>
            <w:r w:rsidRPr="006908CC">
              <w:rPr>
                <w:rFonts w:eastAsia="Times New Roman" w:cs="Tahoma"/>
                <w:sz w:val="18"/>
                <w:szCs w:val="18"/>
              </w:rPr>
              <w:t xml:space="preserve">a.   Membership Report.  The membership continues to </w:t>
            </w:r>
            <w:r w:rsidR="00801889" w:rsidRPr="006908CC">
              <w:rPr>
                <w:rFonts w:eastAsia="Times New Roman" w:cs="Tahoma"/>
                <w:sz w:val="18"/>
                <w:szCs w:val="18"/>
              </w:rPr>
              <w:t xml:space="preserve">grow </w:t>
            </w:r>
            <w:r w:rsidR="00801889">
              <w:rPr>
                <w:rFonts w:eastAsia="Times New Roman" w:cs="Tahoma"/>
                <w:sz w:val="18"/>
                <w:szCs w:val="18"/>
              </w:rPr>
              <w:t>with</w:t>
            </w:r>
            <w:r w:rsidR="00A43867">
              <w:rPr>
                <w:rFonts w:eastAsia="Times New Roman" w:cs="Tahoma"/>
                <w:sz w:val="18"/>
                <w:szCs w:val="18"/>
              </w:rPr>
              <w:t xml:space="preserve"> the addition of 7 new members</w:t>
            </w:r>
            <w:r w:rsidR="00476A2F">
              <w:rPr>
                <w:rFonts w:eastAsia="Times New Roman" w:cs="Tahoma"/>
                <w:sz w:val="18"/>
                <w:szCs w:val="18"/>
              </w:rPr>
              <w:t xml:space="preserve"> in July</w:t>
            </w:r>
            <w:r w:rsidR="00A43867">
              <w:rPr>
                <w:rFonts w:eastAsia="Times New Roman" w:cs="Tahoma"/>
                <w:sz w:val="18"/>
                <w:szCs w:val="18"/>
              </w:rPr>
              <w:t xml:space="preserve">. </w:t>
            </w:r>
            <w:r w:rsidR="00473623">
              <w:rPr>
                <w:rFonts w:eastAsia="Times New Roman" w:cs="Tahoma"/>
                <w:sz w:val="18"/>
                <w:szCs w:val="18"/>
              </w:rPr>
              <w:t>141</w:t>
            </w:r>
            <w:r w:rsidR="00CB439D">
              <w:rPr>
                <w:rFonts w:eastAsia="Times New Roman" w:cs="Tahoma"/>
                <w:sz w:val="18"/>
                <w:szCs w:val="18"/>
              </w:rPr>
              <w:t xml:space="preserve"> new UNE students w</w:t>
            </w:r>
            <w:r w:rsidR="00476A2F">
              <w:rPr>
                <w:rFonts w:eastAsia="Times New Roman" w:cs="Tahoma"/>
                <w:sz w:val="18"/>
                <w:szCs w:val="18"/>
              </w:rPr>
              <w:t>ill be added in August</w:t>
            </w:r>
            <w:r w:rsidR="00473623">
              <w:rPr>
                <w:rFonts w:eastAsia="Times New Roman" w:cs="Tahoma"/>
                <w:sz w:val="18"/>
                <w:szCs w:val="18"/>
              </w:rPr>
              <w:t>, with an expected</w:t>
            </w:r>
            <w:r w:rsidR="00CB439D">
              <w:rPr>
                <w:rFonts w:eastAsia="Times New Roman" w:cs="Tahoma"/>
                <w:sz w:val="18"/>
                <w:szCs w:val="18"/>
              </w:rPr>
              <w:t xml:space="preserve"> 39 </w:t>
            </w:r>
            <w:r w:rsidR="00476A2F">
              <w:rPr>
                <w:rFonts w:eastAsia="Times New Roman" w:cs="Tahoma"/>
                <w:sz w:val="18"/>
                <w:szCs w:val="18"/>
              </w:rPr>
              <w:t>Tufts-MMC</w:t>
            </w:r>
            <w:r w:rsidR="00CB439D">
              <w:rPr>
                <w:rFonts w:eastAsia="Times New Roman" w:cs="Tahoma"/>
                <w:sz w:val="18"/>
                <w:szCs w:val="18"/>
              </w:rPr>
              <w:t xml:space="preserve"> students </w:t>
            </w:r>
            <w:r w:rsidR="00473623">
              <w:rPr>
                <w:rFonts w:eastAsia="Times New Roman" w:cs="Tahoma"/>
                <w:sz w:val="18"/>
                <w:szCs w:val="18"/>
              </w:rPr>
              <w:t xml:space="preserve">to be </w:t>
            </w:r>
            <w:r w:rsidR="00CB439D">
              <w:rPr>
                <w:rFonts w:eastAsia="Times New Roman" w:cs="Tahoma"/>
                <w:sz w:val="18"/>
                <w:szCs w:val="18"/>
              </w:rPr>
              <w:t>added</w:t>
            </w:r>
            <w:r w:rsidR="00476A2F">
              <w:rPr>
                <w:rFonts w:eastAsia="Times New Roman" w:cs="Tahoma"/>
                <w:sz w:val="18"/>
                <w:szCs w:val="18"/>
              </w:rPr>
              <w:t xml:space="preserve"> as well</w:t>
            </w:r>
            <w:r w:rsidR="00AB41EE">
              <w:rPr>
                <w:rFonts w:eastAsia="Times New Roman" w:cs="Tahoma"/>
                <w:sz w:val="18"/>
                <w:szCs w:val="18"/>
              </w:rPr>
              <w:t>.</w:t>
            </w:r>
            <w:r w:rsidR="00CB439D">
              <w:rPr>
                <w:rFonts w:eastAsia="Times New Roman" w:cs="Tahoma"/>
                <w:sz w:val="18"/>
                <w:szCs w:val="18"/>
              </w:rPr>
              <w:t xml:space="preserve">  Mr. Smith noted that </w:t>
            </w:r>
            <w:r w:rsidR="00AB41EE">
              <w:rPr>
                <w:rFonts w:eastAsia="Times New Roman" w:cs="Tahoma"/>
                <w:sz w:val="18"/>
                <w:szCs w:val="18"/>
              </w:rPr>
              <w:t xml:space="preserve">with incremental progress he does expect </w:t>
            </w:r>
            <w:r w:rsidR="00C00593">
              <w:rPr>
                <w:rFonts w:eastAsia="Times New Roman" w:cs="Tahoma"/>
                <w:sz w:val="18"/>
                <w:szCs w:val="18"/>
              </w:rPr>
              <w:t>MMA</w:t>
            </w:r>
            <w:r w:rsidR="00AB41EE">
              <w:rPr>
                <w:rFonts w:eastAsia="Times New Roman" w:cs="Tahoma"/>
                <w:sz w:val="18"/>
                <w:szCs w:val="18"/>
              </w:rPr>
              <w:t xml:space="preserve"> to reach the </w:t>
            </w:r>
            <w:r w:rsidR="00CB439D">
              <w:rPr>
                <w:rFonts w:eastAsia="Times New Roman" w:cs="Tahoma"/>
                <w:sz w:val="18"/>
                <w:szCs w:val="18"/>
              </w:rPr>
              <w:t>year</w:t>
            </w:r>
            <w:r w:rsidR="00FA1DFF">
              <w:rPr>
                <w:rFonts w:eastAsia="Times New Roman" w:cs="Tahoma"/>
                <w:sz w:val="18"/>
                <w:szCs w:val="18"/>
              </w:rPr>
              <w:t xml:space="preserve"> </w:t>
            </w:r>
            <w:r w:rsidR="00CB439D">
              <w:rPr>
                <w:rFonts w:eastAsia="Times New Roman" w:cs="Tahoma"/>
                <w:sz w:val="18"/>
                <w:szCs w:val="18"/>
              </w:rPr>
              <w:t>end</w:t>
            </w:r>
            <w:r w:rsidR="00AB41EE">
              <w:rPr>
                <w:rFonts w:eastAsia="Times New Roman" w:cs="Tahoma"/>
                <w:sz w:val="18"/>
                <w:szCs w:val="18"/>
              </w:rPr>
              <w:t xml:space="preserve"> membership</w:t>
            </w:r>
            <w:r w:rsidR="00CB439D">
              <w:rPr>
                <w:rFonts w:eastAsia="Times New Roman" w:cs="Tahoma"/>
                <w:sz w:val="18"/>
                <w:szCs w:val="18"/>
              </w:rPr>
              <w:t xml:space="preserve"> goal of 2400</w:t>
            </w:r>
            <w:r w:rsidR="00476A2F">
              <w:rPr>
                <w:rFonts w:eastAsia="Times New Roman" w:cs="Tahoma"/>
                <w:sz w:val="18"/>
                <w:szCs w:val="18"/>
              </w:rPr>
              <w:t xml:space="preserve"> for active members.</w:t>
            </w:r>
          </w:p>
          <w:p w:rsidR="00171D9D" w:rsidRPr="00B1622D" w:rsidRDefault="00ED6A2D" w:rsidP="00C00593">
            <w:pPr>
              <w:ind w:left="0" w:firstLine="0"/>
              <w:rPr>
                <w:rFonts w:eastAsia="Times New Roman" w:cs="Tahoma"/>
                <w:sz w:val="18"/>
                <w:szCs w:val="18"/>
              </w:rPr>
            </w:pPr>
            <w:r>
              <w:rPr>
                <w:rFonts w:eastAsia="Times New Roman" w:cs="Tahoma"/>
                <w:sz w:val="18"/>
                <w:szCs w:val="18"/>
              </w:rPr>
              <w:t>b.  New and p</w:t>
            </w:r>
            <w:r w:rsidR="006908CC" w:rsidRPr="006908CC">
              <w:rPr>
                <w:rFonts w:eastAsia="Times New Roman" w:cs="Tahoma"/>
                <w:sz w:val="18"/>
                <w:szCs w:val="18"/>
              </w:rPr>
              <w:t xml:space="preserve">otential </w:t>
            </w:r>
            <w:r>
              <w:rPr>
                <w:rFonts w:eastAsia="Times New Roman" w:cs="Tahoma"/>
                <w:sz w:val="18"/>
                <w:szCs w:val="18"/>
              </w:rPr>
              <w:t>g</w:t>
            </w:r>
            <w:r w:rsidR="006908CC" w:rsidRPr="006908CC">
              <w:rPr>
                <w:rFonts w:eastAsia="Times New Roman" w:cs="Tahoma"/>
                <w:sz w:val="18"/>
                <w:szCs w:val="18"/>
              </w:rPr>
              <w:t>roups</w:t>
            </w:r>
            <w:r>
              <w:rPr>
                <w:rFonts w:eastAsia="Times New Roman" w:cs="Tahoma"/>
                <w:sz w:val="18"/>
                <w:szCs w:val="18"/>
              </w:rPr>
              <w:t xml:space="preserve">.   </w:t>
            </w:r>
            <w:r w:rsidR="006908CC" w:rsidRPr="006908CC">
              <w:rPr>
                <w:rFonts w:eastAsia="Times New Roman" w:cs="Tahoma"/>
                <w:sz w:val="18"/>
                <w:szCs w:val="18"/>
              </w:rPr>
              <w:t xml:space="preserve"> Mr. Smith continues to work with Chest Medicine Associates</w:t>
            </w:r>
            <w:r w:rsidR="00FA1DFF">
              <w:rPr>
                <w:rFonts w:eastAsia="Times New Roman" w:cs="Tahoma"/>
                <w:sz w:val="18"/>
                <w:szCs w:val="18"/>
              </w:rPr>
              <w:t xml:space="preserve"> </w:t>
            </w:r>
            <w:r w:rsidR="00AB41EE">
              <w:rPr>
                <w:rFonts w:eastAsia="Times New Roman" w:cs="Tahoma"/>
                <w:sz w:val="18"/>
                <w:szCs w:val="18"/>
              </w:rPr>
              <w:t xml:space="preserve">and meets with the Medical Director, </w:t>
            </w:r>
            <w:r w:rsidR="00FA1DFF">
              <w:rPr>
                <w:rFonts w:eastAsia="Times New Roman" w:cs="Tahoma"/>
                <w:sz w:val="18"/>
                <w:szCs w:val="18"/>
              </w:rPr>
              <w:t>Stephen Gorman, DO,</w:t>
            </w:r>
            <w:r w:rsidR="00AB41EE">
              <w:rPr>
                <w:rFonts w:eastAsia="Times New Roman" w:cs="Tahoma"/>
                <w:sz w:val="18"/>
                <w:szCs w:val="18"/>
              </w:rPr>
              <w:t xml:space="preserve"> on August 22.  Mr. Smith’s expectation is to have</w:t>
            </w:r>
            <w:r w:rsidR="0089272E">
              <w:rPr>
                <w:rFonts w:eastAsia="Times New Roman" w:cs="Tahoma"/>
                <w:sz w:val="18"/>
                <w:szCs w:val="18"/>
              </w:rPr>
              <w:t xml:space="preserve"> a group membership at the conclusion of th</w:t>
            </w:r>
            <w:r w:rsidR="00AB41EE">
              <w:rPr>
                <w:rFonts w:eastAsia="Times New Roman" w:cs="Tahoma"/>
                <w:sz w:val="18"/>
                <w:szCs w:val="18"/>
              </w:rPr>
              <w:t>at meeting.</w:t>
            </w:r>
            <w:r w:rsidR="0089272E">
              <w:rPr>
                <w:rFonts w:eastAsia="Times New Roman" w:cs="Tahoma"/>
                <w:sz w:val="18"/>
                <w:szCs w:val="18"/>
              </w:rPr>
              <w:t xml:space="preserve">  Mr. Smith continues work with other groups, </w:t>
            </w:r>
            <w:r w:rsidR="00476A2F">
              <w:rPr>
                <w:rFonts w:eastAsia="Times New Roman" w:cs="Tahoma"/>
                <w:sz w:val="18"/>
                <w:szCs w:val="18"/>
              </w:rPr>
              <w:t xml:space="preserve">including </w:t>
            </w:r>
            <w:r w:rsidR="0089272E">
              <w:rPr>
                <w:rFonts w:eastAsia="Times New Roman" w:cs="Tahoma"/>
                <w:sz w:val="18"/>
                <w:szCs w:val="18"/>
              </w:rPr>
              <w:t xml:space="preserve">St. Mary’s, </w:t>
            </w:r>
            <w:r w:rsidR="00162BA9">
              <w:rPr>
                <w:rFonts w:eastAsia="Times New Roman" w:cs="Tahoma"/>
                <w:sz w:val="18"/>
                <w:szCs w:val="18"/>
              </w:rPr>
              <w:t xml:space="preserve">CMMC, a nephrology group and </w:t>
            </w:r>
            <w:r w:rsidR="00162BA9">
              <w:rPr>
                <w:rFonts w:eastAsia="Times New Roman" w:cs="Tahoma"/>
                <w:sz w:val="18"/>
                <w:szCs w:val="18"/>
              </w:rPr>
              <w:lastRenderedPageBreak/>
              <w:t xml:space="preserve">EMMC. </w:t>
            </w:r>
            <w:r w:rsidR="001F102F">
              <w:rPr>
                <w:rFonts w:eastAsia="Times New Roman" w:cs="Tahoma"/>
                <w:sz w:val="18"/>
                <w:szCs w:val="18"/>
              </w:rPr>
              <w:t xml:space="preserve"> </w:t>
            </w:r>
            <w:r>
              <w:rPr>
                <w:rFonts w:eastAsia="Times New Roman" w:cs="Tahoma"/>
                <w:sz w:val="18"/>
                <w:szCs w:val="18"/>
              </w:rPr>
              <w:t>Fina</w:t>
            </w:r>
            <w:r w:rsidR="00AB41EE">
              <w:rPr>
                <w:rFonts w:eastAsia="Times New Roman" w:cs="Tahoma"/>
                <w:sz w:val="18"/>
                <w:szCs w:val="18"/>
              </w:rPr>
              <w:t>n</w:t>
            </w:r>
            <w:r>
              <w:rPr>
                <w:rFonts w:eastAsia="Times New Roman" w:cs="Tahoma"/>
                <w:sz w:val="18"/>
                <w:szCs w:val="18"/>
              </w:rPr>
              <w:t>c</w:t>
            </w:r>
            <w:r w:rsidR="00AB41EE">
              <w:rPr>
                <w:rFonts w:eastAsia="Times New Roman" w:cs="Tahoma"/>
                <w:sz w:val="18"/>
                <w:szCs w:val="18"/>
              </w:rPr>
              <w:t>i</w:t>
            </w:r>
            <w:r>
              <w:rPr>
                <w:rFonts w:eastAsia="Times New Roman" w:cs="Tahoma"/>
                <w:sz w:val="18"/>
                <w:szCs w:val="18"/>
              </w:rPr>
              <w:t xml:space="preserve">al </w:t>
            </w:r>
            <w:r w:rsidR="001F102F">
              <w:rPr>
                <w:rFonts w:eastAsia="Times New Roman" w:cs="Tahoma"/>
                <w:sz w:val="18"/>
                <w:szCs w:val="18"/>
              </w:rPr>
              <w:t xml:space="preserve">difficulties </w:t>
            </w:r>
            <w:r>
              <w:rPr>
                <w:rFonts w:eastAsia="Times New Roman" w:cs="Tahoma"/>
                <w:sz w:val="18"/>
                <w:szCs w:val="18"/>
              </w:rPr>
              <w:t>of some of the practices; i.e. Martin’s Point with MMA retaining their membership at a 50% discount</w:t>
            </w:r>
            <w:r w:rsidR="00C00593">
              <w:rPr>
                <w:rFonts w:eastAsia="Times New Roman" w:cs="Tahoma"/>
                <w:sz w:val="18"/>
                <w:szCs w:val="18"/>
              </w:rPr>
              <w:t xml:space="preserve"> has negatively impacted dues collection</w:t>
            </w:r>
            <w:r>
              <w:rPr>
                <w:rFonts w:eastAsia="Times New Roman" w:cs="Tahoma"/>
                <w:sz w:val="18"/>
                <w:szCs w:val="18"/>
              </w:rPr>
              <w:t>.</w:t>
            </w:r>
            <w:r w:rsidR="00162BA9">
              <w:rPr>
                <w:rFonts w:eastAsia="Times New Roman" w:cs="Tahoma"/>
                <w:sz w:val="18"/>
                <w:szCs w:val="18"/>
              </w:rPr>
              <w:t xml:space="preserve"> The </w:t>
            </w:r>
            <w:r w:rsidR="008700CE">
              <w:rPr>
                <w:rFonts w:eastAsia="Times New Roman" w:cs="Tahoma"/>
                <w:sz w:val="18"/>
                <w:szCs w:val="18"/>
              </w:rPr>
              <w:t xml:space="preserve">membership </w:t>
            </w:r>
            <w:r w:rsidR="00162BA9">
              <w:rPr>
                <w:rFonts w:eastAsia="Times New Roman" w:cs="Tahoma"/>
                <w:sz w:val="18"/>
                <w:szCs w:val="18"/>
              </w:rPr>
              <w:t>issue</w:t>
            </w:r>
            <w:r w:rsidR="008700CE">
              <w:rPr>
                <w:rFonts w:eastAsia="Times New Roman" w:cs="Tahoma"/>
                <w:sz w:val="18"/>
                <w:szCs w:val="18"/>
              </w:rPr>
              <w:t>s</w:t>
            </w:r>
            <w:r w:rsidR="00954244">
              <w:rPr>
                <w:rFonts w:eastAsia="Times New Roman" w:cs="Tahoma"/>
                <w:sz w:val="18"/>
                <w:szCs w:val="18"/>
              </w:rPr>
              <w:t xml:space="preserve"> continue</w:t>
            </w:r>
            <w:r w:rsidR="00162BA9">
              <w:rPr>
                <w:rFonts w:eastAsia="Times New Roman" w:cs="Tahoma"/>
                <w:sz w:val="18"/>
                <w:szCs w:val="18"/>
              </w:rPr>
              <w:t xml:space="preserve"> </w:t>
            </w:r>
            <w:r w:rsidR="00954244">
              <w:rPr>
                <w:rFonts w:eastAsia="Times New Roman" w:cs="Tahoma"/>
                <w:sz w:val="18"/>
                <w:szCs w:val="18"/>
              </w:rPr>
              <w:t xml:space="preserve">of engagement of members and </w:t>
            </w:r>
            <w:r w:rsidR="00D321D8">
              <w:rPr>
                <w:rFonts w:eastAsia="Times New Roman" w:cs="Tahoma"/>
                <w:sz w:val="18"/>
                <w:szCs w:val="18"/>
              </w:rPr>
              <w:t>finances</w:t>
            </w:r>
            <w:r w:rsidR="00C00593">
              <w:rPr>
                <w:rFonts w:eastAsia="Times New Roman" w:cs="Tahoma"/>
                <w:sz w:val="18"/>
                <w:szCs w:val="18"/>
              </w:rPr>
              <w:t xml:space="preserve">.  Board </w:t>
            </w:r>
            <w:r w:rsidR="002B270E">
              <w:rPr>
                <w:rFonts w:eastAsia="Times New Roman" w:cs="Tahoma"/>
                <w:sz w:val="18"/>
                <w:szCs w:val="18"/>
              </w:rPr>
              <w:t xml:space="preserve">philosophy </w:t>
            </w:r>
            <w:r w:rsidR="00C00593">
              <w:rPr>
                <w:rFonts w:eastAsia="Times New Roman" w:cs="Tahoma"/>
                <w:sz w:val="18"/>
                <w:szCs w:val="18"/>
              </w:rPr>
              <w:t xml:space="preserve">has been </w:t>
            </w:r>
            <w:r w:rsidR="008700CE">
              <w:rPr>
                <w:rFonts w:eastAsia="Times New Roman" w:cs="Tahoma"/>
                <w:sz w:val="18"/>
                <w:szCs w:val="18"/>
              </w:rPr>
              <w:t xml:space="preserve">that </w:t>
            </w:r>
            <w:r w:rsidR="002B270E">
              <w:rPr>
                <w:rFonts w:eastAsia="Times New Roman" w:cs="Tahoma"/>
                <w:sz w:val="18"/>
                <w:szCs w:val="18"/>
              </w:rPr>
              <w:t xml:space="preserve">MMA </w:t>
            </w:r>
            <w:r w:rsidR="007B50C0">
              <w:rPr>
                <w:rFonts w:eastAsia="Times New Roman" w:cs="Tahoma"/>
                <w:sz w:val="18"/>
                <w:szCs w:val="18"/>
              </w:rPr>
              <w:t>have its</w:t>
            </w:r>
            <w:r w:rsidR="002B270E">
              <w:rPr>
                <w:rFonts w:eastAsia="Times New Roman" w:cs="Tahoma"/>
                <w:sz w:val="18"/>
                <w:szCs w:val="18"/>
              </w:rPr>
              <w:t xml:space="preserve"> arms around </w:t>
            </w:r>
            <w:r w:rsidR="002B0B7E">
              <w:rPr>
                <w:rFonts w:eastAsia="Times New Roman" w:cs="Tahoma"/>
                <w:sz w:val="18"/>
                <w:szCs w:val="18"/>
              </w:rPr>
              <w:t xml:space="preserve">all physicians and that </w:t>
            </w:r>
            <w:r w:rsidR="00C00593">
              <w:rPr>
                <w:rFonts w:eastAsia="Times New Roman" w:cs="Tahoma"/>
                <w:sz w:val="18"/>
                <w:szCs w:val="18"/>
              </w:rPr>
              <w:t>members</w:t>
            </w:r>
            <w:r w:rsidR="002B0B7E">
              <w:rPr>
                <w:rFonts w:eastAsia="Times New Roman" w:cs="Tahoma"/>
                <w:sz w:val="18"/>
                <w:szCs w:val="18"/>
              </w:rPr>
              <w:t xml:space="preserve"> should receive</w:t>
            </w:r>
            <w:r w:rsidR="002B270E">
              <w:rPr>
                <w:rFonts w:eastAsia="Times New Roman" w:cs="Tahoma"/>
                <w:sz w:val="18"/>
                <w:szCs w:val="18"/>
              </w:rPr>
              <w:t xml:space="preserve"> something</w:t>
            </w:r>
            <w:r w:rsidR="00D74FEA">
              <w:rPr>
                <w:rFonts w:eastAsia="Times New Roman" w:cs="Tahoma"/>
                <w:sz w:val="18"/>
                <w:szCs w:val="18"/>
              </w:rPr>
              <w:t xml:space="preserve"> in return</w:t>
            </w:r>
            <w:r w:rsidR="002B270E">
              <w:rPr>
                <w:rFonts w:eastAsia="Times New Roman" w:cs="Tahoma"/>
                <w:sz w:val="18"/>
                <w:szCs w:val="18"/>
              </w:rPr>
              <w:t xml:space="preserve"> for membership dues.  </w:t>
            </w:r>
            <w:r w:rsidR="008700CE">
              <w:rPr>
                <w:rFonts w:eastAsia="Times New Roman" w:cs="Tahoma"/>
                <w:sz w:val="18"/>
                <w:szCs w:val="18"/>
              </w:rPr>
              <w:t xml:space="preserve">Group discussion followed </w:t>
            </w:r>
            <w:r w:rsidR="002B0B7E">
              <w:rPr>
                <w:rFonts w:eastAsia="Times New Roman" w:cs="Tahoma"/>
                <w:sz w:val="18"/>
                <w:szCs w:val="18"/>
              </w:rPr>
              <w:t>re:</w:t>
            </w:r>
            <w:r w:rsidR="008700CE">
              <w:rPr>
                <w:rFonts w:eastAsia="Times New Roman" w:cs="Tahoma"/>
                <w:sz w:val="18"/>
                <w:szCs w:val="18"/>
              </w:rPr>
              <w:t xml:space="preserve"> </w:t>
            </w:r>
            <w:r w:rsidR="002B270E">
              <w:rPr>
                <w:rFonts w:eastAsia="Times New Roman" w:cs="Tahoma"/>
                <w:sz w:val="18"/>
                <w:szCs w:val="18"/>
              </w:rPr>
              <w:t xml:space="preserve">membership in the </w:t>
            </w:r>
            <w:r w:rsidR="002B0B7E">
              <w:rPr>
                <w:rFonts w:eastAsia="Times New Roman" w:cs="Tahoma"/>
                <w:sz w:val="18"/>
                <w:szCs w:val="18"/>
              </w:rPr>
              <w:t>A</w:t>
            </w:r>
            <w:r w:rsidR="002B270E">
              <w:rPr>
                <w:rFonts w:eastAsia="Times New Roman" w:cs="Tahoma"/>
                <w:sz w:val="18"/>
                <w:szCs w:val="18"/>
              </w:rPr>
              <w:t>ssociation</w:t>
            </w:r>
            <w:r w:rsidR="00D74FEA">
              <w:rPr>
                <w:rFonts w:eastAsia="Times New Roman" w:cs="Tahoma"/>
                <w:sz w:val="18"/>
                <w:szCs w:val="18"/>
              </w:rPr>
              <w:t>.</w:t>
            </w:r>
            <w:r w:rsidR="002B270E">
              <w:rPr>
                <w:rFonts w:eastAsia="Times New Roman" w:cs="Tahoma"/>
                <w:sz w:val="18"/>
                <w:szCs w:val="18"/>
              </w:rPr>
              <w:t xml:space="preserve"> </w:t>
            </w:r>
            <w:r w:rsidR="00D74FEA">
              <w:rPr>
                <w:rFonts w:eastAsia="Times New Roman" w:cs="Tahoma"/>
                <w:sz w:val="18"/>
                <w:szCs w:val="18"/>
              </w:rPr>
              <w:t>E</w:t>
            </w:r>
            <w:r w:rsidR="002B270E">
              <w:rPr>
                <w:rFonts w:eastAsia="Times New Roman" w:cs="Tahoma"/>
                <w:sz w:val="18"/>
                <w:szCs w:val="18"/>
              </w:rPr>
              <w:t xml:space="preserve">mployed physicians </w:t>
            </w:r>
            <w:r w:rsidR="00C00593">
              <w:rPr>
                <w:rFonts w:eastAsia="Times New Roman" w:cs="Tahoma"/>
                <w:sz w:val="18"/>
                <w:szCs w:val="18"/>
              </w:rPr>
              <w:t xml:space="preserve">frequently </w:t>
            </w:r>
            <w:r w:rsidR="002B270E">
              <w:rPr>
                <w:rFonts w:eastAsia="Times New Roman" w:cs="Tahoma"/>
                <w:sz w:val="18"/>
                <w:szCs w:val="18"/>
              </w:rPr>
              <w:t>do not see value in MMA membership, the</w:t>
            </w:r>
            <w:r w:rsidR="001F102F">
              <w:rPr>
                <w:rFonts w:eastAsia="Times New Roman" w:cs="Tahoma"/>
                <w:sz w:val="18"/>
                <w:szCs w:val="18"/>
              </w:rPr>
              <w:t>y</w:t>
            </w:r>
            <w:r w:rsidR="002B270E">
              <w:rPr>
                <w:rFonts w:eastAsia="Times New Roman" w:cs="Tahoma"/>
                <w:sz w:val="18"/>
                <w:szCs w:val="18"/>
              </w:rPr>
              <w:t xml:space="preserve"> do not </w:t>
            </w:r>
            <w:r w:rsidR="00C00593">
              <w:rPr>
                <w:rFonts w:eastAsia="Times New Roman" w:cs="Tahoma"/>
                <w:sz w:val="18"/>
                <w:szCs w:val="18"/>
              </w:rPr>
              <w:t>relate to</w:t>
            </w:r>
            <w:r w:rsidR="002B270E">
              <w:rPr>
                <w:rFonts w:eastAsia="Times New Roman" w:cs="Tahoma"/>
                <w:sz w:val="18"/>
                <w:szCs w:val="18"/>
              </w:rPr>
              <w:t xml:space="preserve"> federal or state </w:t>
            </w:r>
            <w:r w:rsidR="00C00593">
              <w:rPr>
                <w:rFonts w:eastAsia="Times New Roman" w:cs="Tahoma"/>
                <w:sz w:val="18"/>
                <w:szCs w:val="18"/>
              </w:rPr>
              <w:t>issues</w:t>
            </w:r>
            <w:r w:rsidR="002B270E">
              <w:rPr>
                <w:rFonts w:eastAsia="Times New Roman" w:cs="Tahoma"/>
                <w:sz w:val="18"/>
                <w:szCs w:val="18"/>
              </w:rPr>
              <w:t xml:space="preserve"> and have very little</w:t>
            </w:r>
            <w:r w:rsidR="002B0B7E">
              <w:rPr>
                <w:rFonts w:eastAsia="Times New Roman" w:cs="Tahoma"/>
                <w:sz w:val="18"/>
                <w:szCs w:val="18"/>
              </w:rPr>
              <w:t xml:space="preserve"> </w:t>
            </w:r>
            <w:r w:rsidR="002B270E">
              <w:rPr>
                <w:rFonts w:eastAsia="Times New Roman" w:cs="Tahoma"/>
                <w:sz w:val="18"/>
                <w:szCs w:val="18"/>
              </w:rPr>
              <w:t>to do with hospital governance as it is out of their ha</w:t>
            </w:r>
            <w:r w:rsidR="001F102F">
              <w:rPr>
                <w:rFonts w:eastAsia="Times New Roman" w:cs="Tahoma"/>
                <w:sz w:val="18"/>
                <w:szCs w:val="18"/>
              </w:rPr>
              <w:t xml:space="preserve">nds.  </w:t>
            </w:r>
            <w:r w:rsidR="002B270E">
              <w:rPr>
                <w:rFonts w:eastAsia="Times New Roman" w:cs="Tahoma"/>
                <w:sz w:val="18"/>
                <w:szCs w:val="18"/>
              </w:rPr>
              <w:t xml:space="preserve">Dr. Raymond </w:t>
            </w:r>
            <w:r w:rsidR="001F102F">
              <w:rPr>
                <w:rFonts w:eastAsia="Times New Roman" w:cs="Tahoma"/>
                <w:sz w:val="18"/>
                <w:szCs w:val="18"/>
              </w:rPr>
              <w:t>shared</w:t>
            </w:r>
            <w:r w:rsidR="002B270E">
              <w:rPr>
                <w:rFonts w:eastAsia="Times New Roman" w:cs="Tahoma"/>
                <w:sz w:val="18"/>
                <w:szCs w:val="18"/>
              </w:rPr>
              <w:t xml:space="preserve"> his hospital offered to pay 50% of MMA dues but the physicians had </w:t>
            </w:r>
            <w:r w:rsidR="002B0B7E">
              <w:rPr>
                <w:rFonts w:eastAsia="Times New Roman" w:cs="Tahoma"/>
                <w:sz w:val="18"/>
                <w:szCs w:val="18"/>
              </w:rPr>
              <w:t>little</w:t>
            </w:r>
            <w:r w:rsidR="002B270E">
              <w:rPr>
                <w:rFonts w:eastAsia="Times New Roman" w:cs="Tahoma"/>
                <w:sz w:val="18"/>
                <w:szCs w:val="18"/>
              </w:rPr>
              <w:t xml:space="preserve"> interest in paying the other 50%.</w:t>
            </w:r>
            <w:r w:rsidR="0089272E">
              <w:rPr>
                <w:rFonts w:eastAsia="Times New Roman" w:cs="Tahoma"/>
                <w:sz w:val="18"/>
                <w:szCs w:val="18"/>
              </w:rPr>
              <w:t xml:space="preserve"> </w:t>
            </w:r>
            <w:r w:rsidR="00771813">
              <w:rPr>
                <w:rFonts w:eastAsia="Times New Roman" w:cs="Tahoma"/>
                <w:sz w:val="18"/>
                <w:szCs w:val="18"/>
              </w:rPr>
              <w:t>(Ultimately the physicians agreed to contribute 50% of the cost.)</w:t>
            </w:r>
            <w:r w:rsidR="00162BA9">
              <w:rPr>
                <w:rFonts w:eastAsia="Times New Roman" w:cs="Tahoma"/>
                <w:sz w:val="18"/>
                <w:szCs w:val="18"/>
              </w:rPr>
              <w:t xml:space="preserve"> </w:t>
            </w:r>
            <w:r w:rsidR="007B50C0">
              <w:rPr>
                <w:rFonts w:eastAsia="Times New Roman" w:cs="Tahoma"/>
                <w:sz w:val="18"/>
                <w:szCs w:val="18"/>
              </w:rPr>
              <w:t>H</w:t>
            </w:r>
            <w:r w:rsidR="001F102F">
              <w:rPr>
                <w:rFonts w:eastAsia="Times New Roman" w:cs="Tahoma"/>
                <w:sz w:val="18"/>
                <w:szCs w:val="18"/>
              </w:rPr>
              <w:t>ow to gain and retain membership</w:t>
            </w:r>
            <w:r w:rsidR="007B50C0">
              <w:rPr>
                <w:rFonts w:eastAsia="Times New Roman" w:cs="Tahoma"/>
                <w:sz w:val="18"/>
                <w:szCs w:val="18"/>
              </w:rPr>
              <w:t xml:space="preserve"> – shared thoughts - </w:t>
            </w:r>
            <w:r w:rsidR="001F102F">
              <w:rPr>
                <w:rFonts w:eastAsia="Times New Roman" w:cs="Tahoma"/>
                <w:sz w:val="18"/>
                <w:szCs w:val="18"/>
              </w:rPr>
              <w:t xml:space="preserve"> via medical specialty societies; do more with medical staffs; advocate more for individual memberships and work </w:t>
            </w:r>
            <w:r w:rsidR="007B50C0">
              <w:rPr>
                <w:rFonts w:eastAsia="Times New Roman" w:cs="Tahoma"/>
                <w:sz w:val="18"/>
                <w:szCs w:val="18"/>
              </w:rPr>
              <w:t xml:space="preserve">with </w:t>
            </w:r>
            <w:r w:rsidR="001F102F">
              <w:rPr>
                <w:rFonts w:eastAsia="Times New Roman" w:cs="Tahoma"/>
                <w:sz w:val="18"/>
                <w:szCs w:val="18"/>
              </w:rPr>
              <w:t xml:space="preserve">hospitals separately.  </w:t>
            </w:r>
          </w:p>
        </w:tc>
        <w:tc>
          <w:tcPr>
            <w:tcW w:w="796" w:type="pct"/>
            <w:tcBorders>
              <w:bottom w:val="single" w:sz="4" w:space="0" w:color="auto"/>
            </w:tcBorders>
          </w:tcPr>
          <w:p w:rsidR="00171D9D" w:rsidRDefault="00171D9D" w:rsidP="001C2895">
            <w:pPr>
              <w:ind w:left="0" w:firstLine="0"/>
              <w:rPr>
                <w:rFonts w:eastAsia="Times New Roman" w:cs="Tahoma"/>
                <w:b/>
                <w:sz w:val="18"/>
                <w:szCs w:val="18"/>
              </w:rPr>
            </w:pPr>
          </w:p>
          <w:p w:rsidR="001F102F" w:rsidRDefault="001F102F" w:rsidP="001C2895">
            <w:pPr>
              <w:ind w:left="0" w:firstLine="0"/>
              <w:rPr>
                <w:rFonts w:eastAsia="Times New Roman" w:cs="Tahoma"/>
                <w:b/>
                <w:sz w:val="18"/>
                <w:szCs w:val="18"/>
              </w:rPr>
            </w:pPr>
          </w:p>
          <w:p w:rsidR="001F102F" w:rsidRDefault="001F102F" w:rsidP="001C2895">
            <w:pPr>
              <w:ind w:left="0" w:firstLine="0"/>
              <w:rPr>
                <w:rFonts w:eastAsia="Times New Roman" w:cs="Tahoma"/>
                <w:b/>
                <w:sz w:val="18"/>
                <w:szCs w:val="18"/>
              </w:rPr>
            </w:pPr>
          </w:p>
          <w:p w:rsidR="001F102F" w:rsidRDefault="001F102F" w:rsidP="001C2895">
            <w:pPr>
              <w:ind w:left="0" w:firstLine="0"/>
              <w:rPr>
                <w:rFonts w:eastAsia="Times New Roman" w:cs="Tahoma"/>
                <w:b/>
                <w:sz w:val="18"/>
                <w:szCs w:val="18"/>
              </w:rPr>
            </w:pPr>
          </w:p>
          <w:p w:rsidR="001F102F" w:rsidRDefault="001F102F" w:rsidP="001C2895">
            <w:pPr>
              <w:ind w:left="0" w:firstLine="0"/>
              <w:rPr>
                <w:rFonts w:eastAsia="Times New Roman" w:cs="Tahoma"/>
                <w:b/>
                <w:sz w:val="18"/>
                <w:szCs w:val="18"/>
              </w:rPr>
            </w:pPr>
          </w:p>
          <w:p w:rsidR="001F102F" w:rsidRDefault="001F102F" w:rsidP="001C2895">
            <w:pPr>
              <w:ind w:left="0" w:firstLine="0"/>
              <w:rPr>
                <w:rFonts w:eastAsia="Times New Roman" w:cs="Tahoma"/>
                <w:b/>
                <w:sz w:val="18"/>
                <w:szCs w:val="18"/>
              </w:rPr>
            </w:pPr>
          </w:p>
          <w:p w:rsidR="001F102F" w:rsidRDefault="00C00593" w:rsidP="001F102F">
            <w:pPr>
              <w:ind w:left="0" w:firstLine="0"/>
              <w:rPr>
                <w:rFonts w:eastAsia="Times New Roman" w:cs="Tahoma"/>
                <w:b/>
                <w:sz w:val="18"/>
                <w:szCs w:val="18"/>
              </w:rPr>
            </w:pPr>
            <w:r>
              <w:rPr>
                <w:rFonts w:eastAsia="Times New Roman" w:cs="Tahoma"/>
                <w:b/>
                <w:sz w:val="18"/>
                <w:szCs w:val="18"/>
              </w:rPr>
              <w:lastRenderedPageBreak/>
              <w:t>Declining d</w:t>
            </w:r>
            <w:r w:rsidR="001F102F">
              <w:rPr>
                <w:rFonts w:eastAsia="Times New Roman" w:cs="Tahoma"/>
                <w:b/>
                <w:sz w:val="18"/>
                <w:szCs w:val="18"/>
              </w:rPr>
              <w:t>ues paid per active members will be shown in graph design</w:t>
            </w:r>
            <w:r w:rsidR="008700CE">
              <w:rPr>
                <w:rFonts w:eastAsia="Times New Roman" w:cs="Tahoma"/>
                <w:b/>
                <w:sz w:val="18"/>
                <w:szCs w:val="18"/>
              </w:rPr>
              <w:t xml:space="preserve"> at Annual Session</w:t>
            </w:r>
            <w:r w:rsidR="001F102F">
              <w:rPr>
                <w:rFonts w:eastAsia="Times New Roman" w:cs="Tahoma"/>
                <w:b/>
                <w:sz w:val="18"/>
                <w:szCs w:val="18"/>
              </w:rPr>
              <w:t>.</w:t>
            </w:r>
          </w:p>
          <w:p w:rsidR="001F102F" w:rsidRDefault="001F102F" w:rsidP="001F102F">
            <w:pPr>
              <w:ind w:left="0" w:firstLine="0"/>
              <w:rPr>
                <w:rFonts w:eastAsia="Times New Roman" w:cs="Tahoma"/>
                <w:b/>
                <w:sz w:val="18"/>
                <w:szCs w:val="18"/>
              </w:rPr>
            </w:pPr>
          </w:p>
          <w:p w:rsidR="00C00593" w:rsidRDefault="00C00593" w:rsidP="001F102F">
            <w:pPr>
              <w:ind w:left="0" w:firstLine="0"/>
              <w:rPr>
                <w:rFonts w:eastAsia="Times New Roman" w:cs="Tahoma"/>
                <w:b/>
                <w:sz w:val="18"/>
                <w:szCs w:val="18"/>
              </w:rPr>
            </w:pPr>
          </w:p>
          <w:p w:rsidR="001F102F" w:rsidRPr="003A03EE" w:rsidRDefault="008700CE" w:rsidP="00771813">
            <w:pPr>
              <w:ind w:left="0" w:firstLine="0"/>
              <w:rPr>
                <w:rFonts w:eastAsia="Times New Roman" w:cs="Tahoma"/>
                <w:b/>
                <w:sz w:val="18"/>
                <w:szCs w:val="18"/>
              </w:rPr>
            </w:pPr>
            <w:r>
              <w:rPr>
                <w:rFonts w:eastAsia="Times New Roman" w:cs="Tahoma"/>
                <w:b/>
                <w:sz w:val="18"/>
                <w:szCs w:val="18"/>
              </w:rPr>
              <w:t>At the 2014 President</w:t>
            </w:r>
            <w:r w:rsidR="00771813">
              <w:rPr>
                <w:rFonts w:eastAsia="Times New Roman" w:cs="Tahoma"/>
                <w:b/>
                <w:sz w:val="18"/>
                <w:szCs w:val="18"/>
              </w:rPr>
              <w:t>’</w:t>
            </w:r>
            <w:r>
              <w:rPr>
                <w:rFonts w:eastAsia="Times New Roman" w:cs="Tahoma"/>
                <w:b/>
                <w:sz w:val="18"/>
                <w:szCs w:val="18"/>
              </w:rPr>
              <w:t>s Retreat</w:t>
            </w:r>
            <w:r w:rsidR="00771813">
              <w:rPr>
                <w:rFonts w:eastAsia="Times New Roman" w:cs="Tahoma"/>
                <w:b/>
                <w:sz w:val="18"/>
                <w:szCs w:val="18"/>
              </w:rPr>
              <w:t>, discuss current</w:t>
            </w:r>
            <w:r w:rsidR="001F102F">
              <w:rPr>
                <w:rFonts w:eastAsia="Times New Roman" w:cs="Tahoma"/>
                <w:b/>
                <w:sz w:val="18"/>
                <w:szCs w:val="18"/>
              </w:rPr>
              <w:t xml:space="preserve"> Membership Model</w:t>
            </w:r>
            <w:r>
              <w:rPr>
                <w:rFonts w:eastAsia="Times New Roman" w:cs="Tahoma"/>
                <w:b/>
                <w:sz w:val="18"/>
                <w:szCs w:val="18"/>
              </w:rPr>
              <w:t>.</w:t>
            </w:r>
          </w:p>
        </w:tc>
      </w:tr>
      <w:tr w:rsidR="00041029" w:rsidRPr="00B1622D" w:rsidTr="007E1BF6">
        <w:trPr>
          <w:trHeight w:val="148"/>
          <w:jc w:val="center"/>
        </w:trPr>
        <w:tc>
          <w:tcPr>
            <w:tcW w:w="988" w:type="pct"/>
          </w:tcPr>
          <w:p w:rsidR="00ED6A2D" w:rsidRPr="00B1622D" w:rsidRDefault="00094D2C" w:rsidP="007B50C0">
            <w:pPr>
              <w:ind w:left="567"/>
              <w:rPr>
                <w:rFonts w:eastAsia="Times New Roman" w:cs="Tahoma"/>
                <w:sz w:val="18"/>
                <w:szCs w:val="18"/>
              </w:rPr>
            </w:pPr>
            <w:r>
              <w:rPr>
                <w:rFonts w:eastAsia="Times New Roman" w:cs="Tahoma"/>
                <w:sz w:val="18"/>
                <w:szCs w:val="18"/>
              </w:rPr>
              <w:lastRenderedPageBreak/>
              <w:t>5</w:t>
            </w:r>
            <w:r w:rsidR="00957A02">
              <w:rPr>
                <w:rFonts w:eastAsia="Times New Roman" w:cs="Tahoma"/>
                <w:sz w:val="18"/>
                <w:szCs w:val="18"/>
              </w:rPr>
              <w:t xml:space="preserve">. </w:t>
            </w:r>
            <w:r w:rsidR="00ED6A2D">
              <w:rPr>
                <w:rFonts w:eastAsia="Times New Roman" w:cs="Tahoma"/>
                <w:sz w:val="18"/>
                <w:szCs w:val="18"/>
              </w:rPr>
              <w:t xml:space="preserve"> </w:t>
            </w:r>
            <w:r w:rsidR="00ED6A2D" w:rsidRPr="00D64278">
              <w:rPr>
                <w:rFonts w:eastAsia="Times New Roman" w:cs="Tahoma"/>
                <w:sz w:val="18"/>
                <w:szCs w:val="18"/>
              </w:rPr>
              <w:t>Finance Report:</w:t>
            </w:r>
            <w:r w:rsidR="00ED6A2D">
              <w:rPr>
                <w:rFonts w:eastAsia="Times New Roman" w:cs="Tahoma"/>
                <w:sz w:val="18"/>
                <w:szCs w:val="18"/>
              </w:rPr>
              <w:t xml:space="preserve"> Dr. Flanigan, Dr. Parker and </w:t>
            </w:r>
            <w:r w:rsidR="00ED6A2D" w:rsidRPr="00D64278">
              <w:rPr>
                <w:rFonts w:eastAsia="Times New Roman" w:cs="Tahoma"/>
                <w:sz w:val="18"/>
                <w:szCs w:val="18"/>
              </w:rPr>
              <w:t>Ms. Lukas</w:t>
            </w:r>
          </w:p>
        </w:tc>
        <w:tc>
          <w:tcPr>
            <w:tcW w:w="3216" w:type="pct"/>
            <w:tcBorders>
              <w:bottom w:val="single" w:sz="4" w:space="0" w:color="auto"/>
            </w:tcBorders>
          </w:tcPr>
          <w:p w:rsidR="00590AFC" w:rsidRPr="00B1622D" w:rsidRDefault="00ED6A2D" w:rsidP="00C00593">
            <w:pPr>
              <w:ind w:left="0" w:firstLine="0"/>
              <w:rPr>
                <w:rFonts w:eastAsia="Times New Roman" w:cs="Tahoma"/>
                <w:sz w:val="18"/>
                <w:szCs w:val="18"/>
              </w:rPr>
            </w:pPr>
            <w:r>
              <w:rPr>
                <w:rFonts w:eastAsia="Times New Roman" w:cs="Tahoma"/>
                <w:sz w:val="18"/>
                <w:szCs w:val="18"/>
              </w:rPr>
              <w:t>a.</w:t>
            </w:r>
            <w:r w:rsidR="007B50C0">
              <w:rPr>
                <w:rFonts w:eastAsia="Times New Roman" w:cs="Tahoma"/>
                <w:sz w:val="18"/>
                <w:szCs w:val="18"/>
              </w:rPr>
              <w:t xml:space="preserve"> </w:t>
            </w:r>
            <w:r>
              <w:rPr>
                <w:rFonts w:eastAsia="Times New Roman" w:cs="Tahoma"/>
                <w:sz w:val="18"/>
                <w:szCs w:val="18"/>
              </w:rPr>
              <w:t xml:space="preserve">  June/July 2013 Financials.   </w:t>
            </w:r>
            <w:r w:rsidR="008700CE">
              <w:rPr>
                <w:rFonts w:eastAsia="Times New Roman" w:cs="Tahoma"/>
                <w:sz w:val="18"/>
                <w:szCs w:val="18"/>
              </w:rPr>
              <w:t>Important aspects</w:t>
            </w:r>
            <w:r w:rsidR="007B50C0">
              <w:rPr>
                <w:rFonts w:eastAsia="Times New Roman" w:cs="Tahoma"/>
                <w:sz w:val="18"/>
                <w:szCs w:val="18"/>
              </w:rPr>
              <w:t xml:space="preserve"> were noted.</w:t>
            </w:r>
            <w:r w:rsidR="0015193D">
              <w:rPr>
                <w:rFonts w:eastAsia="Times New Roman" w:cs="Tahoma"/>
                <w:sz w:val="18"/>
                <w:szCs w:val="18"/>
              </w:rPr>
              <w:t xml:space="preserve"> Continu</w:t>
            </w:r>
            <w:r w:rsidR="007B50C0">
              <w:rPr>
                <w:rFonts w:eastAsia="Times New Roman" w:cs="Tahoma"/>
                <w:sz w:val="18"/>
                <w:szCs w:val="18"/>
              </w:rPr>
              <w:t>e</w:t>
            </w:r>
            <w:r w:rsidR="007A747F">
              <w:rPr>
                <w:rFonts w:eastAsia="Times New Roman" w:cs="Tahoma"/>
                <w:sz w:val="18"/>
                <w:szCs w:val="18"/>
              </w:rPr>
              <w:t xml:space="preserve"> struggl</w:t>
            </w:r>
            <w:r w:rsidR="0015193D">
              <w:rPr>
                <w:rFonts w:eastAsia="Times New Roman" w:cs="Tahoma"/>
                <w:sz w:val="18"/>
                <w:szCs w:val="18"/>
              </w:rPr>
              <w:t xml:space="preserve">e with </w:t>
            </w:r>
            <w:r w:rsidR="007A747F">
              <w:rPr>
                <w:rFonts w:eastAsia="Times New Roman" w:cs="Tahoma"/>
                <w:sz w:val="18"/>
                <w:szCs w:val="18"/>
              </w:rPr>
              <w:t>membership dues</w:t>
            </w:r>
            <w:r w:rsidR="00B66BE6">
              <w:rPr>
                <w:rFonts w:eastAsia="Times New Roman" w:cs="Tahoma"/>
                <w:sz w:val="18"/>
                <w:szCs w:val="18"/>
              </w:rPr>
              <w:t xml:space="preserve"> </w:t>
            </w:r>
            <w:r w:rsidR="007A747F">
              <w:rPr>
                <w:rFonts w:eastAsia="Times New Roman" w:cs="Tahoma"/>
                <w:sz w:val="18"/>
                <w:szCs w:val="18"/>
              </w:rPr>
              <w:t>to</w:t>
            </w:r>
            <w:r w:rsidR="00B66BE6">
              <w:rPr>
                <w:rFonts w:eastAsia="Times New Roman" w:cs="Tahoma"/>
                <w:sz w:val="18"/>
                <w:szCs w:val="18"/>
              </w:rPr>
              <w:t xml:space="preserve"> reach</w:t>
            </w:r>
            <w:r w:rsidR="007A747F">
              <w:rPr>
                <w:rFonts w:eastAsia="Times New Roman" w:cs="Tahoma"/>
                <w:sz w:val="18"/>
                <w:szCs w:val="18"/>
              </w:rPr>
              <w:t xml:space="preserve"> the $615,000 goal</w:t>
            </w:r>
            <w:r w:rsidR="00B66BE6">
              <w:rPr>
                <w:rFonts w:eastAsia="Times New Roman" w:cs="Tahoma"/>
                <w:sz w:val="18"/>
                <w:szCs w:val="18"/>
              </w:rPr>
              <w:t>.</w:t>
            </w:r>
            <w:r w:rsidR="007A747F">
              <w:rPr>
                <w:rFonts w:eastAsia="Times New Roman" w:cs="Tahoma"/>
                <w:sz w:val="18"/>
                <w:szCs w:val="18"/>
              </w:rPr>
              <w:t xml:space="preserve">  FQHC ‘s are paying a lump sum for membership dues with Ms. Lukas offsetting the cost of services </w:t>
            </w:r>
            <w:r w:rsidR="00B66BE6">
              <w:rPr>
                <w:rFonts w:eastAsia="Times New Roman" w:cs="Tahoma"/>
                <w:sz w:val="18"/>
                <w:szCs w:val="18"/>
              </w:rPr>
              <w:t>by reflecting the services</w:t>
            </w:r>
            <w:r w:rsidR="007A747F">
              <w:rPr>
                <w:rFonts w:eastAsia="Times New Roman" w:cs="Tahoma"/>
                <w:sz w:val="18"/>
                <w:szCs w:val="18"/>
              </w:rPr>
              <w:t xml:space="preserve"> they are utilizing thru MMA.  </w:t>
            </w:r>
            <w:r w:rsidR="0015193D">
              <w:rPr>
                <w:rFonts w:eastAsia="Times New Roman" w:cs="Tahoma"/>
                <w:sz w:val="18"/>
                <w:szCs w:val="18"/>
              </w:rPr>
              <w:t xml:space="preserve">  </w:t>
            </w:r>
            <w:r w:rsidR="0015193D" w:rsidRPr="0015193D">
              <w:rPr>
                <w:rFonts w:eastAsia="Times New Roman" w:cs="Tahoma"/>
                <w:b/>
                <w:sz w:val="18"/>
                <w:szCs w:val="18"/>
              </w:rPr>
              <w:t>D</w:t>
            </w:r>
            <w:r w:rsidR="00590AFC" w:rsidRPr="0015193D">
              <w:rPr>
                <w:rFonts w:eastAsia="Times New Roman" w:cs="Tahoma"/>
                <w:b/>
                <w:sz w:val="18"/>
                <w:szCs w:val="18"/>
              </w:rPr>
              <w:t xml:space="preserve">r. Flanigan noted that </w:t>
            </w:r>
            <w:r w:rsidR="00C00593">
              <w:rPr>
                <w:rFonts w:eastAsia="Times New Roman" w:cs="Tahoma"/>
                <w:b/>
                <w:sz w:val="18"/>
                <w:szCs w:val="18"/>
              </w:rPr>
              <w:t>through</w:t>
            </w:r>
            <w:r w:rsidR="00C00593" w:rsidRPr="0015193D">
              <w:rPr>
                <w:rFonts w:eastAsia="Times New Roman" w:cs="Tahoma"/>
                <w:b/>
                <w:sz w:val="18"/>
                <w:szCs w:val="18"/>
              </w:rPr>
              <w:t xml:space="preserve"> </w:t>
            </w:r>
            <w:r w:rsidR="00590AFC" w:rsidRPr="0015193D">
              <w:rPr>
                <w:rFonts w:eastAsia="Times New Roman" w:cs="Tahoma"/>
                <w:b/>
                <w:sz w:val="18"/>
                <w:szCs w:val="18"/>
              </w:rPr>
              <w:t>one avenue or another</w:t>
            </w:r>
            <w:r w:rsidR="00C00593">
              <w:rPr>
                <w:rFonts w:eastAsia="Times New Roman" w:cs="Tahoma"/>
                <w:b/>
                <w:sz w:val="18"/>
                <w:szCs w:val="18"/>
              </w:rPr>
              <w:t xml:space="preserve">, </w:t>
            </w:r>
            <w:r w:rsidR="00590AFC" w:rsidRPr="0015193D">
              <w:rPr>
                <w:rFonts w:eastAsia="Times New Roman" w:cs="Tahoma"/>
                <w:b/>
                <w:sz w:val="18"/>
                <w:szCs w:val="18"/>
              </w:rPr>
              <w:t xml:space="preserve">it must be remembered that we need to fund </w:t>
            </w:r>
            <w:r w:rsidR="0015193D" w:rsidRPr="0015193D">
              <w:rPr>
                <w:rFonts w:eastAsia="Times New Roman" w:cs="Tahoma"/>
                <w:b/>
                <w:sz w:val="18"/>
                <w:szCs w:val="18"/>
              </w:rPr>
              <w:t>t</w:t>
            </w:r>
            <w:r w:rsidR="00590AFC" w:rsidRPr="0015193D">
              <w:rPr>
                <w:rFonts w:eastAsia="Times New Roman" w:cs="Tahoma"/>
                <w:b/>
                <w:sz w:val="18"/>
                <w:szCs w:val="18"/>
              </w:rPr>
              <w:t>he organization.</w:t>
            </w:r>
            <w:r w:rsidR="00590AFC">
              <w:rPr>
                <w:rFonts w:eastAsia="Times New Roman" w:cs="Tahoma"/>
                <w:sz w:val="18"/>
                <w:szCs w:val="18"/>
              </w:rPr>
              <w:t xml:space="preserve">   </w:t>
            </w:r>
          </w:p>
        </w:tc>
        <w:tc>
          <w:tcPr>
            <w:tcW w:w="796" w:type="pct"/>
            <w:tcBorders>
              <w:bottom w:val="single" w:sz="4" w:space="0" w:color="auto"/>
            </w:tcBorders>
          </w:tcPr>
          <w:p w:rsidR="00772DD3" w:rsidRPr="003A03EE" w:rsidRDefault="00772DD3" w:rsidP="001C2895">
            <w:pPr>
              <w:ind w:left="0" w:firstLine="0"/>
              <w:rPr>
                <w:rFonts w:eastAsia="Times New Roman" w:cs="Tahoma"/>
                <w:b/>
                <w:sz w:val="18"/>
                <w:szCs w:val="18"/>
              </w:rPr>
            </w:pPr>
          </w:p>
          <w:p w:rsidR="00772DD3" w:rsidRPr="003A03EE" w:rsidRDefault="00772DD3" w:rsidP="001C2895">
            <w:pPr>
              <w:ind w:left="0" w:firstLine="0"/>
              <w:rPr>
                <w:rFonts w:eastAsia="Times New Roman" w:cs="Tahoma"/>
                <w:b/>
                <w:sz w:val="18"/>
                <w:szCs w:val="18"/>
              </w:rPr>
            </w:pPr>
          </w:p>
          <w:p w:rsidR="00772DD3" w:rsidRPr="003A03EE" w:rsidRDefault="00772DD3" w:rsidP="001C2895">
            <w:pPr>
              <w:ind w:left="0" w:firstLine="0"/>
              <w:rPr>
                <w:rFonts w:eastAsia="Times New Roman" w:cs="Tahoma"/>
                <w:b/>
                <w:sz w:val="18"/>
                <w:szCs w:val="18"/>
              </w:rPr>
            </w:pPr>
          </w:p>
          <w:p w:rsidR="00772DD3" w:rsidRPr="003A03EE" w:rsidRDefault="00772DD3" w:rsidP="001C2895">
            <w:pPr>
              <w:ind w:left="0" w:firstLine="0"/>
              <w:rPr>
                <w:rFonts w:eastAsia="Times New Roman" w:cs="Tahoma"/>
                <w:b/>
                <w:sz w:val="18"/>
                <w:szCs w:val="18"/>
              </w:rPr>
            </w:pPr>
          </w:p>
          <w:p w:rsidR="00772DD3" w:rsidRPr="003A03EE" w:rsidRDefault="00772DD3" w:rsidP="007A7294">
            <w:pPr>
              <w:ind w:left="0" w:firstLine="0"/>
              <w:rPr>
                <w:rFonts w:eastAsia="Times New Roman" w:cs="Tahoma"/>
                <w:b/>
                <w:sz w:val="18"/>
                <w:szCs w:val="18"/>
              </w:rPr>
            </w:pPr>
          </w:p>
        </w:tc>
      </w:tr>
      <w:tr w:rsidR="00041029" w:rsidRPr="00B1622D" w:rsidTr="007E1BF6">
        <w:trPr>
          <w:trHeight w:val="148"/>
          <w:jc w:val="center"/>
        </w:trPr>
        <w:tc>
          <w:tcPr>
            <w:tcW w:w="988" w:type="pct"/>
          </w:tcPr>
          <w:p w:rsidR="00171D9D" w:rsidRDefault="00094D2C" w:rsidP="007B50C0">
            <w:pPr>
              <w:ind w:left="207" w:firstLine="0"/>
              <w:rPr>
                <w:rFonts w:eastAsia="Times New Roman" w:cs="Tahoma"/>
                <w:sz w:val="18"/>
                <w:szCs w:val="18"/>
              </w:rPr>
            </w:pPr>
            <w:r>
              <w:rPr>
                <w:rFonts w:eastAsia="Times New Roman" w:cs="Tahoma"/>
                <w:sz w:val="18"/>
                <w:szCs w:val="18"/>
              </w:rPr>
              <w:t>6</w:t>
            </w:r>
            <w:r w:rsidR="00ED6A2D">
              <w:rPr>
                <w:rFonts w:eastAsia="Times New Roman" w:cs="Tahoma"/>
                <w:sz w:val="18"/>
                <w:szCs w:val="18"/>
              </w:rPr>
              <w:t>.  Priority Presentations &amp;</w:t>
            </w:r>
          </w:p>
          <w:p w:rsidR="00ED6A2D" w:rsidRPr="00B1622D" w:rsidRDefault="00ED6A2D" w:rsidP="007B50C0">
            <w:pPr>
              <w:ind w:left="360" w:firstLine="0"/>
              <w:rPr>
                <w:rFonts w:eastAsia="Times New Roman" w:cs="Tahoma"/>
                <w:sz w:val="18"/>
                <w:szCs w:val="18"/>
              </w:rPr>
            </w:pPr>
            <w:r>
              <w:rPr>
                <w:rFonts w:eastAsia="Times New Roman" w:cs="Tahoma"/>
                <w:sz w:val="18"/>
                <w:szCs w:val="18"/>
              </w:rPr>
              <w:t xml:space="preserve">  Topics</w:t>
            </w:r>
          </w:p>
        </w:tc>
        <w:tc>
          <w:tcPr>
            <w:tcW w:w="3216" w:type="pct"/>
            <w:tcBorders>
              <w:bottom w:val="single" w:sz="4" w:space="0" w:color="auto"/>
            </w:tcBorders>
          </w:tcPr>
          <w:p w:rsidR="00771813" w:rsidRDefault="0015193D" w:rsidP="000B5EE0">
            <w:pPr>
              <w:ind w:left="0" w:firstLine="0"/>
              <w:rPr>
                <w:rFonts w:eastAsia="Times New Roman" w:cs="Tahoma"/>
                <w:sz w:val="18"/>
                <w:szCs w:val="18"/>
              </w:rPr>
            </w:pPr>
            <w:r>
              <w:rPr>
                <w:rFonts w:eastAsia="Times New Roman" w:cs="Tahoma"/>
                <w:sz w:val="18"/>
                <w:szCs w:val="18"/>
              </w:rPr>
              <w:t xml:space="preserve">a. </w:t>
            </w:r>
            <w:r w:rsidR="007B50C0">
              <w:rPr>
                <w:rFonts w:eastAsia="Times New Roman" w:cs="Tahoma"/>
                <w:sz w:val="18"/>
                <w:szCs w:val="18"/>
              </w:rPr>
              <w:t xml:space="preserve">  </w:t>
            </w:r>
            <w:r>
              <w:rPr>
                <w:rFonts w:eastAsia="Times New Roman" w:cs="Tahoma"/>
                <w:sz w:val="18"/>
                <w:szCs w:val="18"/>
              </w:rPr>
              <w:t>Proposed</w:t>
            </w:r>
            <w:r w:rsidR="00ED6A2D">
              <w:rPr>
                <w:rFonts w:eastAsia="Times New Roman" w:cs="Tahoma"/>
                <w:sz w:val="18"/>
                <w:szCs w:val="18"/>
              </w:rPr>
              <w:t xml:space="preserve"> 2014 Budget.  </w:t>
            </w:r>
            <w:r w:rsidR="00771813">
              <w:rPr>
                <w:rFonts w:eastAsia="Times New Roman" w:cs="Tahoma"/>
                <w:sz w:val="18"/>
                <w:szCs w:val="18"/>
              </w:rPr>
              <w:t xml:space="preserve">Dr. Flanigan walked Board members through the proposed 2014 Budget. </w:t>
            </w:r>
            <w:r w:rsidR="00EA3D2C">
              <w:rPr>
                <w:rFonts w:eastAsia="Times New Roman" w:cs="Tahoma"/>
                <w:sz w:val="18"/>
                <w:szCs w:val="18"/>
              </w:rPr>
              <w:t xml:space="preserve">The 2014 Budget </w:t>
            </w:r>
            <w:r w:rsidR="007A747F">
              <w:rPr>
                <w:rFonts w:eastAsia="Times New Roman" w:cs="Tahoma"/>
                <w:sz w:val="18"/>
                <w:szCs w:val="18"/>
              </w:rPr>
              <w:t xml:space="preserve">is </w:t>
            </w:r>
          </w:p>
          <w:p w:rsidR="00171D9D" w:rsidRDefault="007A747F" w:rsidP="000B5EE0">
            <w:pPr>
              <w:ind w:left="0" w:firstLine="0"/>
              <w:rPr>
                <w:rFonts w:eastAsia="Times New Roman" w:cs="Tahoma"/>
                <w:sz w:val="18"/>
                <w:szCs w:val="18"/>
              </w:rPr>
            </w:pPr>
            <w:proofErr w:type="gramStart"/>
            <w:r>
              <w:rPr>
                <w:rFonts w:eastAsia="Times New Roman" w:cs="Tahoma"/>
                <w:sz w:val="18"/>
                <w:szCs w:val="18"/>
              </w:rPr>
              <w:t>more</w:t>
            </w:r>
            <w:proofErr w:type="gramEnd"/>
            <w:r>
              <w:rPr>
                <w:rFonts w:eastAsia="Times New Roman" w:cs="Tahoma"/>
                <w:sz w:val="18"/>
                <w:szCs w:val="18"/>
              </w:rPr>
              <w:t xml:space="preserve"> in line with income in 2014.  </w:t>
            </w:r>
            <w:r w:rsidR="00590AFC">
              <w:rPr>
                <w:rFonts w:eastAsia="Times New Roman" w:cs="Tahoma"/>
                <w:sz w:val="18"/>
                <w:szCs w:val="18"/>
              </w:rPr>
              <w:t xml:space="preserve">The proposed 2014 Budget was presented and reviewed.  </w:t>
            </w:r>
            <w:r w:rsidR="000B5EE0">
              <w:rPr>
                <w:rFonts w:eastAsia="Times New Roman" w:cs="Tahoma"/>
                <w:sz w:val="18"/>
                <w:szCs w:val="18"/>
              </w:rPr>
              <w:t>The</w:t>
            </w:r>
            <w:r w:rsidR="00590AFC">
              <w:rPr>
                <w:rFonts w:eastAsia="Times New Roman" w:cs="Tahoma"/>
                <w:sz w:val="18"/>
                <w:szCs w:val="18"/>
              </w:rPr>
              <w:t xml:space="preserve"> 4-4.5%  draw</w:t>
            </w:r>
            <w:r w:rsidR="000B5EE0">
              <w:rPr>
                <w:rFonts w:eastAsia="Times New Roman" w:cs="Tahoma"/>
                <w:sz w:val="18"/>
                <w:szCs w:val="18"/>
              </w:rPr>
              <w:t xml:space="preserve"> from investments</w:t>
            </w:r>
            <w:r w:rsidR="00590AFC">
              <w:rPr>
                <w:rFonts w:eastAsia="Times New Roman" w:cs="Tahoma"/>
                <w:sz w:val="18"/>
                <w:szCs w:val="18"/>
              </w:rPr>
              <w:t xml:space="preserve"> o</w:t>
            </w:r>
            <w:r w:rsidR="007B50C0">
              <w:rPr>
                <w:rFonts w:eastAsia="Times New Roman" w:cs="Tahoma"/>
                <w:sz w:val="18"/>
                <w:szCs w:val="18"/>
              </w:rPr>
              <w:t>n</w:t>
            </w:r>
            <w:r w:rsidR="00590AFC">
              <w:rPr>
                <w:rFonts w:eastAsia="Times New Roman" w:cs="Tahoma"/>
                <w:sz w:val="18"/>
                <w:szCs w:val="18"/>
              </w:rPr>
              <w:t xml:space="preserve"> the 5 year average would</w:t>
            </w:r>
            <w:r w:rsidR="00771813">
              <w:rPr>
                <w:rFonts w:eastAsia="Times New Roman" w:cs="Tahoma"/>
                <w:sz w:val="18"/>
                <w:szCs w:val="18"/>
              </w:rPr>
              <w:t xml:space="preserve"> </w:t>
            </w:r>
            <w:r w:rsidR="00590AFC">
              <w:rPr>
                <w:rFonts w:eastAsia="Times New Roman" w:cs="Tahoma"/>
                <w:sz w:val="18"/>
                <w:szCs w:val="18"/>
              </w:rPr>
              <w:t>be $32,500 for 2014.</w:t>
            </w:r>
            <w:r w:rsidR="000B5EE0">
              <w:rPr>
                <w:rFonts w:eastAsia="Times New Roman" w:cs="Tahoma"/>
                <w:sz w:val="18"/>
                <w:szCs w:val="18"/>
              </w:rPr>
              <w:t xml:space="preserve">  Dr. Parker noted the importance to continue to see the draw reduced.</w:t>
            </w:r>
            <w:r w:rsidR="00361AD7">
              <w:rPr>
                <w:rFonts w:eastAsia="Times New Roman" w:cs="Tahoma"/>
                <w:sz w:val="18"/>
                <w:szCs w:val="18"/>
              </w:rPr>
              <w:t xml:space="preserve">    </w:t>
            </w:r>
            <w:r>
              <w:rPr>
                <w:rFonts w:eastAsia="Times New Roman" w:cs="Tahoma"/>
                <w:sz w:val="18"/>
                <w:szCs w:val="18"/>
              </w:rPr>
              <w:t xml:space="preserve">  </w:t>
            </w:r>
          </w:p>
          <w:p w:rsidR="000B5EE0" w:rsidRDefault="000B5EE0" w:rsidP="000B5EE0">
            <w:pPr>
              <w:ind w:left="0" w:firstLine="0"/>
              <w:rPr>
                <w:rFonts w:eastAsia="Times New Roman" w:cs="Tahoma"/>
                <w:sz w:val="18"/>
                <w:szCs w:val="18"/>
              </w:rPr>
            </w:pPr>
          </w:p>
          <w:p w:rsidR="000B5EE0" w:rsidRDefault="000B5EE0" w:rsidP="000B5EE0">
            <w:pPr>
              <w:ind w:left="0" w:firstLine="0"/>
              <w:rPr>
                <w:rFonts w:eastAsia="Times New Roman" w:cs="Tahoma"/>
                <w:sz w:val="18"/>
                <w:szCs w:val="18"/>
              </w:rPr>
            </w:pPr>
          </w:p>
          <w:p w:rsidR="000B5EE0" w:rsidRDefault="000B5EE0" w:rsidP="000B5EE0">
            <w:pPr>
              <w:ind w:left="0" w:firstLine="0"/>
              <w:rPr>
                <w:rFonts w:eastAsia="Times New Roman" w:cs="Tahoma"/>
                <w:sz w:val="18"/>
                <w:szCs w:val="18"/>
              </w:rPr>
            </w:pPr>
          </w:p>
          <w:p w:rsidR="000B5EE0" w:rsidRDefault="000B5EE0" w:rsidP="000B5EE0">
            <w:pPr>
              <w:ind w:left="0" w:firstLine="0"/>
              <w:rPr>
                <w:rFonts w:eastAsia="Times New Roman" w:cs="Tahoma"/>
                <w:sz w:val="18"/>
                <w:szCs w:val="18"/>
              </w:rPr>
            </w:pPr>
          </w:p>
          <w:p w:rsidR="000B5EE0" w:rsidRDefault="000B5EE0" w:rsidP="000B5EE0">
            <w:pPr>
              <w:ind w:left="0" w:firstLine="0"/>
              <w:rPr>
                <w:rFonts w:eastAsia="Times New Roman" w:cs="Tahoma"/>
                <w:sz w:val="18"/>
                <w:szCs w:val="18"/>
              </w:rPr>
            </w:pPr>
          </w:p>
          <w:p w:rsidR="000B5EE0" w:rsidRDefault="000B5EE0" w:rsidP="000B5EE0">
            <w:pPr>
              <w:ind w:left="0" w:firstLine="0"/>
              <w:rPr>
                <w:rFonts w:eastAsia="Times New Roman" w:cs="Tahoma"/>
                <w:sz w:val="18"/>
                <w:szCs w:val="18"/>
              </w:rPr>
            </w:pPr>
          </w:p>
          <w:p w:rsidR="000B5EE0" w:rsidRDefault="000B5EE0" w:rsidP="001423FC">
            <w:pPr>
              <w:ind w:left="0" w:firstLine="0"/>
              <w:rPr>
                <w:b/>
                <w:sz w:val="18"/>
                <w:szCs w:val="18"/>
              </w:rPr>
            </w:pPr>
            <w:r>
              <w:rPr>
                <w:rFonts w:eastAsia="Times New Roman" w:cs="Tahoma"/>
                <w:sz w:val="18"/>
                <w:szCs w:val="18"/>
              </w:rPr>
              <w:t xml:space="preserve">b. </w:t>
            </w:r>
            <w:r w:rsidR="007B50C0">
              <w:rPr>
                <w:rFonts w:eastAsia="Times New Roman" w:cs="Tahoma"/>
                <w:sz w:val="18"/>
                <w:szCs w:val="18"/>
              </w:rPr>
              <w:t xml:space="preserve"> </w:t>
            </w:r>
            <w:r>
              <w:rPr>
                <w:rFonts w:eastAsia="Times New Roman" w:cs="Tahoma"/>
                <w:sz w:val="18"/>
                <w:szCs w:val="18"/>
              </w:rPr>
              <w:t xml:space="preserve">EVP Contract Renewal.  Executive Session followed.  </w:t>
            </w:r>
            <w:r w:rsidRPr="001423FC">
              <w:rPr>
                <w:sz w:val="18"/>
                <w:szCs w:val="18"/>
              </w:rPr>
              <w:t>The Board of Directors approved the following motion:  </w:t>
            </w:r>
            <w:r w:rsidRPr="001423FC">
              <w:rPr>
                <w:b/>
                <w:sz w:val="18"/>
                <w:szCs w:val="18"/>
              </w:rPr>
              <w:t>"The Chairman of the Board of Directors is authorized to make changes to the contract renewal for the Executive Vice President that were discussed in detail in the Executive Session.  If there are no substantial changes to the contract other than the ones discussed</w:t>
            </w:r>
            <w:r w:rsidR="00771813">
              <w:rPr>
                <w:b/>
                <w:sz w:val="18"/>
                <w:szCs w:val="18"/>
              </w:rPr>
              <w:t>,</w:t>
            </w:r>
            <w:r w:rsidRPr="001423FC">
              <w:rPr>
                <w:b/>
                <w:sz w:val="18"/>
                <w:szCs w:val="18"/>
              </w:rPr>
              <w:t xml:space="preserve"> she is authorized to execute the contract with the EVP on behalf of the Board of Directors for a term not to exceed six years</w:t>
            </w:r>
            <w:r w:rsidR="00A00640">
              <w:rPr>
                <w:b/>
                <w:sz w:val="18"/>
                <w:szCs w:val="18"/>
              </w:rPr>
              <w:t>”</w:t>
            </w:r>
            <w:r w:rsidRPr="001423FC">
              <w:rPr>
                <w:b/>
                <w:sz w:val="18"/>
                <w:szCs w:val="18"/>
              </w:rPr>
              <w:t>.</w:t>
            </w:r>
          </w:p>
          <w:p w:rsidR="00B24786" w:rsidRDefault="001423FC" w:rsidP="00B24786">
            <w:pPr>
              <w:ind w:left="0" w:firstLine="0"/>
              <w:rPr>
                <w:rFonts w:eastAsia="Times New Roman" w:cs="Tahoma"/>
                <w:sz w:val="18"/>
                <w:szCs w:val="18"/>
              </w:rPr>
            </w:pPr>
            <w:r w:rsidRPr="001423FC">
              <w:rPr>
                <w:rFonts w:eastAsia="Times New Roman" w:cs="Tahoma"/>
                <w:sz w:val="18"/>
                <w:szCs w:val="18"/>
              </w:rPr>
              <w:t xml:space="preserve">c.  </w:t>
            </w:r>
            <w:r w:rsidR="0015193D" w:rsidRPr="001423FC">
              <w:rPr>
                <w:rFonts w:eastAsia="Times New Roman" w:cs="Tahoma"/>
                <w:sz w:val="18"/>
                <w:szCs w:val="18"/>
              </w:rPr>
              <w:t>Prioritization</w:t>
            </w:r>
            <w:r w:rsidRPr="001423FC">
              <w:rPr>
                <w:rFonts w:eastAsia="Times New Roman" w:cs="Tahoma"/>
                <w:sz w:val="18"/>
                <w:szCs w:val="18"/>
              </w:rPr>
              <w:t xml:space="preserve"> of Services.  </w:t>
            </w:r>
            <w:r>
              <w:rPr>
                <w:rFonts w:eastAsia="Times New Roman" w:cs="Tahoma"/>
                <w:sz w:val="18"/>
                <w:szCs w:val="18"/>
              </w:rPr>
              <w:t xml:space="preserve">Mr. Smith shared his plan </w:t>
            </w:r>
            <w:r w:rsidR="00771813">
              <w:rPr>
                <w:rFonts w:eastAsia="Times New Roman" w:cs="Tahoma"/>
                <w:sz w:val="18"/>
                <w:szCs w:val="18"/>
              </w:rPr>
              <w:t>as to how to receive more feedback on</w:t>
            </w:r>
            <w:r>
              <w:rPr>
                <w:rFonts w:eastAsia="Times New Roman" w:cs="Tahoma"/>
                <w:sz w:val="18"/>
                <w:szCs w:val="18"/>
              </w:rPr>
              <w:t xml:space="preserve"> the matrix of 25 services of the MMA</w:t>
            </w:r>
            <w:r w:rsidR="007B50C0">
              <w:rPr>
                <w:rFonts w:eastAsia="Times New Roman" w:cs="Tahoma"/>
                <w:sz w:val="18"/>
                <w:szCs w:val="18"/>
              </w:rPr>
              <w:t>.  He will share</w:t>
            </w:r>
            <w:r>
              <w:rPr>
                <w:rFonts w:eastAsia="Times New Roman" w:cs="Tahoma"/>
                <w:sz w:val="18"/>
                <w:szCs w:val="18"/>
              </w:rPr>
              <w:t xml:space="preserve"> </w:t>
            </w:r>
            <w:r w:rsidR="00771813">
              <w:rPr>
                <w:rFonts w:eastAsia="Times New Roman" w:cs="Tahoma"/>
                <w:sz w:val="18"/>
                <w:szCs w:val="18"/>
              </w:rPr>
              <w:t xml:space="preserve">the matrix </w:t>
            </w:r>
            <w:r>
              <w:rPr>
                <w:rFonts w:eastAsia="Times New Roman" w:cs="Tahoma"/>
                <w:sz w:val="18"/>
                <w:szCs w:val="18"/>
              </w:rPr>
              <w:t xml:space="preserve">with the top 150 engaged members of the association for consideration with relatedness to the MMA mission and the value to them and/or their practice.  </w:t>
            </w:r>
            <w:r w:rsidR="007B50C0">
              <w:rPr>
                <w:rFonts w:eastAsia="Times New Roman" w:cs="Tahoma"/>
                <w:sz w:val="18"/>
                <w:szCs w:val="18"/>
              </w:rPr>
              <w:t>The second group selected will be a</w:t>
            </w:r>
            <w:r>
              <w:rPr>
                <w:rFonts w:eastAsia="Times New Roman" w:cs="Tahoma"/>
                <w:sz w:val="18"/>
                <w:szCs w:val="18"/>
              </w:rPr>
              <w:t xml:space="preserve"> random group of 200 physicians</w:t>
            </w:r>
            <w:r w:rsidR="007B50C0">
              <w:rPr>
                <w:rFonts w:eastAsia="Times New Roman" w:cs="Tahoma"/>
                <w:sz w:val="18"/>
                <w:szCs w:val="18"/>
              </w:rPr>
              <w:t xml:space="preserve"> </w:t>
            </w:r>
            <w:r>
              <w:rPr>
                <w:rFonts w:eastAsia="Times New Roman" w:cs="Tahoma"/>
                <w:sz w:val="18"/>
                <w:szCs w:val="18"/>
              </w:rPr>
              <w:t>(</w:t>
            </w:r>
            <w:r w:rsidR="007B50C0">
              <w:rPr>
                <w:rFonts w:eastAsia="Times New Roman" w:cs="Tahoma"/>
                <w:sz w:val="18"/>
                <w:szCs w:val="18"/>
              </w:rPr>
              <w:t xml:space="preserve">this is a </w:t>
            </w:r>
            <w:r>
              <w:rPr>
                <w:rFonts w:eastAsia="Times New Roman" w:cs="Tahoma"/>
                <w:sz w:val="18"/>
                <w:szCs w:val="18"/>
              </w:rPr>
              <w:t xml:space="preserve">higher number to avoid </w:t>
            </w:r>
            <w:r w:rsidR="007B50C0">
              <w:rPr>
                <w:rFonts w:eastAsia="Times New Roman" w:cs="Tahoma"/>
                <w:sz w:val="18"/>
                <w:szCs w:val="18"/>
              </w:rPr>
              <w:t xml:space="preserve">any </w:t>
            </w:r>
            <w:r>
              <w:rPr>
                <w:rFonts w:eastAsia="Times New Roman" w:cs="Tahoma"/>
                <w:sz w:val="18"/>
                <w:szCs w:val="18"/>
              </w:rPr>
              <w:t>chan</w:t>
            </w:r>
            <w:r w:rsidR="007B50C0">
              <w:rPr>
                <w:rFonts w:eastAsia="Times New Roman" w:cs="Tahoma"/>
                <w:sz w:val="18"/>
                <w:szCs w:val="18"/>
              </w:rPr>
              <w:t>ce</w:t>
            </w:r>
            <w:r>
              <w:rPr>
                <w:rFonts w:eastAsia="Times New Roman" w:cs="Tahoma"/>
                <w:sz w:val="18"/>
                <w:szCs w:val="18"/>
              </w:rPr>
              <w:t xml:space="preserve"> of duplicates)</w:t>
            </w:r>
            <w:r w:rsidR="003B1C15">
              <w:rPr>
                <w:rFonts w:eastAsia="Times New Roman" w:cs="Tahoma"/>
                <w:sz w:val="18"/>
                <w:szCs w:val="18"/>
              </w:rPr>
              <w:t>.</w:t>
            </w:r>
            <w:r>
              <w:rPr>
                <w:rFonts w:eastAsia="Times New Roman" w:cs="Tahoma"/>
                <w:sz w:val="18"/>
                <w:szCs w:val="18"/>
              </w:rPr>
              <w:t xml:space="preserve">  </w:t>
            </w:r>
            <w:r w:rsidR="0015193D">
              <w:rPr>
                <w:rFonts w:eastAsia="Times New Roman" w:cs="Tahoma"/>
                <w:sz w:val="18"/>
                <w:szCs w:val="18"/>
              </w:rPr>
              <w:t xml:space="preserve">This will present the opportunity to view any </w:t>
            </w:r>
            <w:proofErr w:type="gramStart"/>
            <w:r w:rsidR="0015193D">
              <w:rPr>
                <w:rFonts w:eastAsia="Times New Roman" w:cs="Tahoma"/>
                <w:sz w:val="18"/>
                <w:szCs w:val="18"/>
              </w:rPr>
              <w:t>difference  the</w:t>
            </w:r>
            <w:proofErr w:type="gramEnd"/>
            <w:r w:rsidR="0015193D">
              <w:rPr>
                <w:rFonts w:eastAsia="Times New Roman" w:cs="Tahoma"/>
                <w:sz w:val="18"/>
                <w:szCs w:val="18"/>
              </w:rPr>
              <w:t xml:space="preserve"> rank and file members of the </w:t>
            </w:r>
            <w:r w:rsidR="003B1C15">
              <w:rPr>
                <w:rFonts w:eastAsia="Times New Roman" w:cs="Tahoma"/>
                <w:sz w:val="18"/>
                <w:szCs w:val="18"/>
              </w:rPr>
              <w:t>association versus board members.</w:t>
            </w:r>
            <w:r w:rsidR="00B24786">
              <w:rPr>
                <w:rFonts w:eastAsia="Times New Roman" w:cs="Tahoma"/>
                <w:sz w:val="18"/>
                <w:szCs w:val="18"/>
              </w:rPr>
              <w:t xml:space="preserve">  These physicians will have an</w:t>
            </w:r>
            <w:r w:rsidR="00BD01DC">
              <w:rPr>
                <w:rFonts w:eastAsia="Times New Roman" w:cs="Tahoma"/>
                <w:sz w:val="18"/>
                <w:szCs w:val="18"/>
              </w:rPr>
              <w:t xml:space="preserve"> </w:t>
            </w:r>
            <w:r w:rsidR="00B24786">
              <w:rPr>
                <w:rFonts w:eastAsia="Times New Roman" w:cs="Tahoma"/>
                <w:sz w:val="18"/>
                <w:szCs w:val="18"/>
              </w:rPr>
              <w:t>opportunity to complete the survey on paper or electronically.</w:t>
            </w:r>
          </w:p>
          <w:p w:rsidR="006F2D52" w:rsidRDefault="00BD01DC" w:rsidP="006F2D52">
            <w:pPr>
              <w:ind w:left="0" w:firstLine="0"/>
              <w:rPr>
                <w:rFonts w:eastAsia="Times New Roman" w:cs="Tahoma"/>
                <w:sz w:val="18"/>
                <w:szCs w:val="18"/>
              </w:rPr>
            </w:pPr>
            <w:r>
              <w:rPr>
                <w:rFonts w:eastAsia="Times New Roman" w:cs="Tahoma"/>
                <w:sz w:val="18"/>
                <w:szCs w:val="18"/>
              </w:rPr>
              <w:t xml:space="preserve">d.  Representation for MHA Board.   Mr. Smith opened discussion on how to select two physicians from the MMA Board to represent MMA at two MHA board meetings </w:t>
            </w:r>
            <w:r w:rsidR="00771813">
              <w:rPr>
                <w:rFonts w:eastAsia="Times New Roman" w:cs="Tahoma"/>
                <w:sz w:val="18"/>
                <w:szCs w:val="18"/>
              </w:rPr>
              <w:t>over the next</w:t>
            </w:r>
            <w:r>
              <w:rPr>
                <w:rFonts w:eastAsia="Times New Roman" w:cs="Tahoma"/>
                <w:sz w:val="18"/>
                <w:szCs w:val="18"/>
              </w:rPr>
              <w:t xml:space="preserve"> year as part of the </w:t>
            </w:r>
            <w:r w:rsidR="003C67CE">
              <w:rPr>
                <w:rFonts w:eastAsia="Times New Roman" w:cs="Tahoma"/>
                <w:sz w:val="18"/>
                <w:szCs w:val="18"/>
              </w:rPr>
              <w:t xml:space="preserve">exchange </w:t>
            </w:r>
            <w:r w:rsidR="00053CFD">
              <w:rPr>
                <w:rFonts w:eastAsia="Times New Roman" w:cs="Tahoma"/>
                <w:sz w:val="18"/>
                <w:szCs w:val="18"/>
              </w:rPr>
              <w:t xml:space="preserve">of </w:t>
            </w:r>
            <w:r w:rsidR="003C67CE">
              <w:rPr>
                <w:rFonts w:eastAsia="Times New Roman" w:cs="Tahoma"/>
                <w:sz w:val="18"/>
                <w:szCs w:val="18"/>
              </w:rPr>
              <w:t>physician board</w:t>
            </w:r>
            <w:r w:rsidR="00053CFD">
              <w:rPr>
                <w:rFonts w:eastAsia="Times New Roman" w:cs="Tahoma"/>
                <w:sz w:val="18"/>
                <w:szCs w:val="18"/>
              </w:rPr>
              <w:t xml:space="preserve"> members</w:t>
            </w:r>
            <w:r w:rsidR="003C67CE">
              <w:rPr>
                <w:rFonts w:eastAsia="Times New Roman" w:cs="Tahoma"/>
                <w:sz w:val="18"/>
                <w:szCs w:val="18"/>
              </w:rPr>
              <w:t xml:space="preserve"> with MHA.</w:t>
            </w:r>
            <w:r w:rsidR="006F2D52">
              <w:rPr>
                <w:rFonts w:eastAsia="Times New Roman" w:cs="Tahoma"/>
                <w:sz w:val="18"/>
                <w:szCs w:val="18"/>
              </w:rPr>
              <w:t xml:space="preserve">  Is there a benefit to continuity of representation or differentiation of </w:t>
            </w:r>
            <w:r w:rsidR="0015193D">
              <w:rPr>
                <w:rFonts w:eastAsia="Times New Roman" w:cs="Tahoma"/>
                <w:sz w:val="18"/>
                <w:szCs w:val="18"/>
              </w:rPr>
              <w:t>representation?</w:t>
            </w:r>
            <w:r w:rsidR="006F2D52">
              <w:rPr>
                <w:rFonts w:eastAsia="Times New Roman" w:cs="Tahoma"/>
                <w:sz w:val="18"/>
                <w:szCs w:val="18"/>
              </w:rPr>
              <w:t xml:space="preserve">  It was noted </w:t>
            </w:r>
            <w:r w:rsidR="0015193D">
              <w:rPr>
                <w:rFonts w:eastAsia="Times New Roman" w:cs="Tahoma"/>
                <w:sz w:val="18"/>
                <w:szCs w:val="18"/>
              </w:rPr>
              <w:t>that Dr</w:t>
            </w:r>
            <w:r w:rsidR="006F2D52">
              <w:rPr>
                <w:rFonts w:eastAsia="Times New Roman" w:cs="Tahoma"/>
                <w:sz w:val="18"/>
                <w:szCs w:val="18"/>
              </w:rPr>
              <w:t xml:space="preserve">. </w:t>
            </w:r>
            <w:r w:rsidR="0015193D">
              <w:rPr>
                <w:rFonts w:eastAsia="Times New Roman" w:cs="Tahoma"/>
                <w:sz w:val="18"/>
                <w:szCs w:val="18"/>
              </w:rPr>
              <w:t>Stephen</w:t>
            </w:r>
            <w:r w:rsidR="006F2D52">
              <w:rPr>
                <w:rFonts w:eastAsia="Times New Roman" w:cs="Tahoma"/>
                <w:sz w:val="18"/>
                <w:szCs w:val="18"/>
              </w:rPr>
              <w:t xml:space="preserve"> Diaz is a member on </w:t>
            </w:r>
            <w:r w:rsidR="0015193D">
              <w:rPr>
                <w:rFonts w:eastAsia="Times New Roman" w:cs="Tahoma"/>
                <w:sz w:val="18"/>
                <w:szCs w:val="18"/>
              </w:rPr>
              <w:t>the MHA</w:t>
            </w:r>
            <w:r w:rsidR="006F2D52">
              <w:rPr>
                <w:rFonts w:eastAsia="Times New Roman" w:cs="Tahoma"/>
                <w:sz w:val="18"/>
                <w:szCs w:val="18"/>
              </w:rPr>
              <w:t xml:space="preserve"> board and he will be consul</w:t>
            </w:r>
            <w:r w:rsidR="000457CB">
              <w:rPr>
                <w:rFonts w:eastAsia="Times New Roman" w:cs="Tahoma"/>
                <w:sz w:val="18"/>
                <w:szCs w:val="18"/>
              </w:rPr>
              <w:t>t</w:t>
            </w:r>
            <w:r w:rsidR="006F2D52">
              <w:rPr>
                <w:rFonts w:eastAsia="Times New Roman" w:cs="Tahoma"/>
                <w:sz w:val="18"/>
                <w:szCs w:val="18"/>
              </w:rPr>
              <w:t xml:space="preserve">ed for his opinion.  Dr. Pattavina noted of </w:t>
            </w:r>
            <w:proofErr w:type="gramStart"/>
            <w:r w:rsidR="006F2D52">
              <w:rPr>
                <w:rFonts w:eastAsia="Times New Roman" w:cs="Tahoma"/>
                <w:sz w:val="18"/>
                <w:szCs w:val="18"/>
              </w:rPr>
              <w:t xml:space="preserve">importance </w:t>
            </w:r>
            <w:r w:rsidR="00771813">
              <w:rPr>
                <w:rFonts w:eastAsia="Times New Roman" w:cs="Tahoma"/>
                <w:sz w:val="18"/>
                <w:szCs w:val="18"/>
              </w:rPr>
              <w:t xml:space="preserve"> the</w:t>
            </w:r>
            <w:proofErr w:type="gramEnd"/>
            <w:r w:rsidR="00771813">
              <w:rPr>
                <w:rFonts w:eastAsia="Times New Roman" w:cs="Tahoma"/>
                <w:sz w:val="18"/>
                <w:szCs w:val="18"/>
              </w:rPr>
              <w:t xml:space="preserve"> </w:t>
            </w:r>
            <w:r w:rsidR="00D321D8">
              <w:rPr>
                <w:rFonts w:eastAsia="Times New Roman" w:cs="Tahoma"/>
                <w:sz w:val="18"/>
                <w:szCs w:val="18"/>
              </w:rPr>
              <w:t>representatives</w:t>
            </w:r>
            <w:r w:rsidR="00771813">
              <w:rPr>
                <w:rFonts w:eastAsia="Times New Roman" w:cs="Tahoma"/>
                <w:sz w:val="18"/>
                <w:szCs w:val="18"/>
              </w:rPr>
              <w:t xml:space="preserve"> reporting back on the content of the meetings.</w:t>
            </w:r>
          </w:p>
          <w:p w:rsidR="006F2D52" w:rsidRPr="00B24786" w:rsidRDefault="006F2D52" w:rsidP="00771813">
            <w:pPr>
              <w:ind w:left="0" w:firstLine="0"/>
              <w:rPr>
                <w:rFonts w:eastAsia="Times New Roman" w:cs="Tahoma"/>
                <w:sz w:val="18"/>
                <w:szCs w:val="18"/>
              </w:rPr>
            </w:pPr>
            <w:r>
              <w:rPr>
                <w:rFonts w:eastAsia="Times New Roman" w:cs="Tahoma"/>
                <w:sz w:val="18"/>
                <w:szCs w:val="18"/>
              </w:rPr>
              <w:t>e.  Choosing Wisely Initiative.  The lis</w:t>
            </w:r>
            <w:r w:rsidR="000457CB">
              <w:rPr>
                <w:rFonts w:eastAsia="Times New Roman" w:cs="Tahoma"/>
                <w:sz w:val="18"/>
                <w:szCs w:val="18"/>
              </w:rPr>
              <w:t>t</w:t>
            </w:r>
            <w:r>
              <w:rPr>
                <w:rFonts w:eastAsia="Times New Roman" w:cs="Tahoma"/>
                <w:sz w:val="18"/>
                <w:szCs w:val="18"/>
              </w:rPr>
              <w:t xml:space="preserve"> of the Top 7 Things Physicians and Patients Should Question was shared and discussed.  </w:t>
            </w:r>
            <w:r w:rsidR="000457CB">
              <w:rPr>
                <w:rFonts w:eastAsia="Times New Roman" w:cs="Tahoma"/>
                <w:sz w:val="18"/>
                <w:szCs w:val="18"/>
              </w:rPr>
              <w:t xml:space="preserve">This is a top focus of medical </w:t>
            </w:r>
            <w:r w:rsidR="0015193D">
              <w:rPr>
                <w:rFonts w:eastAsia="Times New Roman" w:cs="Tahoma"/>
                <w:sz w:val="18"/>
                <w:szCs w:val="18"/>
              </w:rPr>
              <w:t>societies</w:t>
            </w:r>
            <w:r w:rsidR="000457CB">
              <w:rPr>
                <w:rFonts w:eastAsia="Times New Roman" w:cs="Tahoma"/>
                <w:sz w:val="18"/>
                <w:szCs w:val="18"/>
              </w:rPr>
              <w:t xml:space="preserve"> and a national movement that will be</w:t>
            </w:r>
            <w:r w:rsidR="00771813">
              <w:rPr>
                <w:rFonts w:eastAsia="Times New Roman" w:cs="Tahoma"/>
                <w:sz w:val="18"/>
                <w:szCs w:val="18"/>
              </w:rPr>
              <w:t xml:space="preserve"> shared with medical offices and patients.</w:t>
            </w:r>
            <w:r w:rsidR="000457CB">
              <w:rPr>
                <w:rFonts w:eastAsia="Times New Roman" w:cs="Tahoma"/>
                <w:sz w:val="18"/>
                <w:szCs w:val="18"/>
              </w:rPr>
              <w:t xml:space="preserve">  Dr. Kreckel noted that the</w:t>
            </w:r>
            <w:r w:rsidR="00771813">
              <w:rPr>
                <w:rFonts w:eastAsia="Times New Roman" w:cs="Tahoma"/>
                <w:sz w:val="18"/>
                <w:szCs w:val="18"/>
              </w:rPr>
              <w:t>se seven are just the</w:t>
            </w:r>
            <w:r w:rsidR="000457CB">
              <w:rPr>
                <w:rFonts w:eastAsia="Times New Roman" w:cs="Tahoma"/>
                <w:sz w:val="18"/>
                <w:szCs w:val="18"/>
              </w:rPr>
              <w:t xml:space="preserve"> beginning </w:t>
            </w:r>
            <w:r w:rsidR="00771813">
              <w:rPr>
                <w:rFonts w:eastAsia="Times New Roman" w:cs="Tahoma"/>
                <w:sz w:val="18"/>
                <w:szCs w:val="18"/>
              </w:rPr>
              <w:t>of a much larger list.</w:t>
            </w:r>
          </w:p>
        </w:tc>
        <w:tc>
          <w:tcPr>
            <w:tcW w:w="796" w:type="pct"/>
            <w:tcBorders>
              <w:bottom w:val="single" w:sz="4" w:space="0" w:color="auto"/>
            </w:tcBorders>
          </w:tcPr>
          <w:p w:rsidR="000B5EE0" w:rsidRPr="000B5EE0" w:rsidRDefault="000B5EE0" w:rsidP="000B5EE0">
            <w:pPr>
              <w:pStyle w:val="BodyText2"/>
              <w:rPr>
                <w:b/>
              </w:rPr>
            </w:pPr>
            <w:r>
              <w:rPr>
                <w:b/>
                <w:szCs w:val="18"/>
              </w:rPr>
              <w:t>A m</w:t>
            </w:r>
            <w:r w:rsidRPr="000B5EE0">
              <w:rPr>
                <w:b/>
                <w:szCs w:val="18"/>
              </w:rPr>
              <w:t>ot</w:t>
            </w:r>
            <w:r>
              <w:rPr>
                <w:b/>
                <w:szCs w:val="18"/>
              </w:rPr>
              <w:t>ion made to change the draw down from $32,500 to $30,000. The motion was seconded and approved.</w:t>
            </w:r>
            <w:r w:rsidRPr="000B5EE0">
              <w:rPr>
                <w:b/>
                <w:szCs w:val="18"/>
              </w:rPr>
              <w:t xml:space="preserve">     </w:t>
            </w:r>
            <w:r w:rsidRPr="000B5EE0">
              <w:rPr>
                <w:b/>
              </w:rPr>
              <w:t>A motion was made to accept and move the proposed 201</w:t>
            </w:r>
            <w:r>
              <w:rPr>
                <w:b/>
              </w:rPr>
              <w:t>4</w:t>
            </w:r>
            <w:r w:rsidRPr="000B5EE0">
              <w:rPr>
                <w:b/>
              </w:rPr>
              <w:t xml:space="preserve"> budget for a vote at the General Membership meeting </w:t>
            </w:r>
            <w:r w:rsidR="00771813">
              <w:rPr>
                <w:b/>
              </w:rPr>
              <w:t>at</w:t>
            </w:r>
            <w:r w:rsidRPr="000B5EE0">
              <w:rPr>
                <w:b/>
              </w:rPr>
              <w:t xml:space="preserve"> the Annual Session.  The motion was seconded and approved.</w:t>
            </w:r>
          </w:p>
          <w:p w:rsidR="00171D9D" w:rsidRDefault="00171D9D" w:rsidP="000B5EE0">
            <w:pPr>
              <w:ind w:left="0" w:firstLine="0"/>
              <w:rPr>
                <w:rFonts w:eastAsia="Times New Roman" w:cs="Tahoma"/>
                <w:b/>
                <w:sz w:val="18"/>
                <w:szCs w:val="18"/>
              </w:rPr>
            </w:pPr>
          </w:p>
          <w:p w:rsidR="001423FC" w:rsidRDefault="001423FC" w:rsidP="001423FC">
            <w:pPr>
              <w:ind w:left="0" w:firstLine="0"/>
              <w:rPr>
                <w:rFonts w:eastAsia="Times New Roman" w:cs="Tahoma"/>
                <w:sz w:val="18"/>
                <w:szCs w:val="18"/>
              </w:rPr>
            </w:pPr>
            <w:r w:rsidRPr="001423FC">
              <w:rPr>
                <w:rFonts w:eastAsia="Times New Roman" w:cs="Tahoma"/>
                <w:b/>
                <w:sz w:val="18"/>
                <w:szCs w:val="18"/>
              </w:rPr>
              <w:t>Motion on Executive Vice Contract so noted</w:t>
            </w:r>
            <w:r>
              <w:rPr>
                <w:rFonts w:eastAsia="Times New Roman" w:cs="Tahoma"/>
                <w:sz w:val="18"/>
                <w:szCs w:val="18"/>
              </w:rPr>
              <w:t>.</w:t>
            </w:r>
          </w:p>
          <w:p w:rsidR="001423FC" w:rsidRDefault="001423FC" w:rsidP="001423FC">
            <w:pPr>
              <w:ind w:left="0" w:firstLine="0"/>
              <w:rPr>
                <w:rFonts w:eastAsia="Times New Roman" w:cs="Tahoma"/>
                <w:sz w:val="18"/>
                <w:szCs w:val="18"/>
              </w:rPr>
            </w:pPr>
          </w:p>
          <w:p w:rsidR="001423FC" w:rsidRDefault="00771813" w:rsidP="00B24786">
            <w:pPr>
              <w:ind w:left="0" w:firstLine="0"/>
              <w:rPr>
                <w:rFonts w:eastAsia="Times New Roman" w:cs="Tahoma"/>
                <w:b/>
                <w:sz w:val="18"/>
                <w:szCs w:val="18"/>
              </w:rPr>
            </w:pPr>
            <w:r>
              <w:rPr>
                <w:rFonts w:eastAsia="Times New Roman" w:cs="Tahoma"/>
                <w:b/>
                <w:sz w:val="18"/>
                <w:szCs w:val="18"/>
              </w:rPr>
              <w:t>B</w:t>
            </w:r>
            <w:r w:rsidR="001423FC">
              <w:rPr>
                <w:rFonts w:eastAsia="Times New Roman" w:cs="Tahoma"/>
                <w:b/>
                <w:sz w:val="18"/>
                <w:szCs w:val="18"/>
              </w:rPr>
              <w:t xml:space="preserve">oard members </w:t>
            </w:r>
            <w:r w:rsidR="007B50C0">
              <w:rPr>
                <w:rFonts w:eastAsia="Times New Roman" w:cs="Tahoma"/>
                <w:b/>
                <w:sz w:val="18"/>
                <w:szCs w:val="18"/>
              </w:rPr>
              <w:t xml:space="preserve">asked </w:t>
            </w:r>
            <w:r w:rsidR="001423FC">
              <w:rPr>
                <w:rFonts w:eastAsia="Times New Roman" w:cs="Tahoma"/>
                <w:b/>
                <w:sz w:val="18"/>
                <w:szCs w:val="18"/>
              </w:rPr>
              <w:t xml:space="preserve">to review </w:t>
            </w:r>
            <w:r w:rsidR="007B50C0">
              <w:rPr>
                <w:rFonts w:eastAsia="Times New Roman" w:cs="Tahoma"/>
                <w:b/>
                <w:sz w:val="18"/>
                <w:szCs w:val="18"/>
              </w:rPr>
              <w:t xml:space="preserve">attached </w:t>
            </w:r>
            <w:r w:rsidR="001423FC">
              <w:rPr>
                <w:rFonts w:eastAsia="Times New Roman" w:cs="Tahoma"/>
                <w:b/>
                <w:sz w:val="18"/>
                <w:szCs w:val="18"/>
              </w:rPr>
              <w:t xml:space="preserve">proposed letter </w:t>
            </w:r>
            <w:r w:rsidR="007B50C0">
              <w:rPr>
                <w:rFonts w:eastAsia="Times New Roman" w:cs="Tahoma"/>
                <w:b/>
                <w:sz w:val="18"/>
                <w:szCs w:val="18"/>
              </w:rPr>
              <w:t xml:space="preserve">to </w:t>
            </w:r>
            <w:r w:rsidR="001423FC">
              <w:rPr>
                <w:rFonts w:eastAsia="Times New Roman" w:cs="Tahoma"/>
                <w:b/>
                <w:sz w:val="18"/>
                <w:szCs w:val="18"/>
              </w:rPr>
              <w:t>the physicians</w:t>
            </w:r>
            <w:r w:rsidR="003B1C15">
              <w:rPr>
                <w:rFonts w:eastAsia="Times New Roman" w:cs="Tahoma"/>
                <w:b/>
                <w:sz w:val="18"/>
                <w:szCs w:val="18"/>
              </w:rPr>
              <w:t xml:space="preserve"> and to </w:t>
            </w:r>
            <w:r w:rsidR="00B24786">
              <w:rPr>
                <w:rFonts w:eastAsia="Times New Roman" w:cs="Tahoma"/>
                <w:b/>
                <w:sz w:val="18"/>
                <w:szCs w:val="18"/>
              </w:rPr>
              <w:t xml:space="preserve">report any </w:t>
            </w:r>
            <w:r w:rsidR="007B50C0">
              <w:rPr>
                <w:rFonts w:eastAsia="Times New Roman" w:cs="Tahoma"/>
                <w:b/>
                <w:sz w:val="18"/>
                <w:szCs w:val="18"/>
              </w:rPr>
              <w:t>recommended changes</w:t>
            </w:r>
            <w:r w:rsidR="00B24786">
              <w:rPr>
                <w:rFonts w:eastAsia="Times New Roman" w:cs="Tahoma"/>
                <w:b/>
                <w:sz w:val="18"/>
                <w:szCs w:val="18"/>
              </w:rPr>
              <w:t xml:space="preserve"> to Mr. Smith.</w:t>
            </w:r>
          </w:p>
          <w:p w:rsidR="00B24786" w:rsidRDefault="00B24786" w:rsidP="00B24786">
            <w:pPr>
              <w:ind w:left="0" w:firstLine="0"/>
              <w:rPr>
                <w:rFonts w:eastAsia="Times New Roman" w:cs="Tahoma"/>
                <w:b/>
                <w:sz w:val="18"/>
                <w:szCs w:val="18"/>
              </w:rPr>
            </w:pPr>
          </w:p>
          <w:p w:rsidR="006F2D52" w:rsidRPr="001423FC" w:rsidRDefault="006F2D52" w:rsidP="006F2D52">
            <w:pPr>
              <w:ind w:left="0" w:firstLine="0"/>
              <w:rPr>
                <w:rFonts w:eastAsia="Times New Roman" w:cs="Tahoma"/>
                <w:b/>
                <w:sz w:val="18"/>
                <w:szCs w:val="18"/>
              </w:rPr>
            </w:pPr>
            <w:r>
              <w:rPr>
                <w:rFonts w:eastAsia="Times New Roman" w:cs="Tahoma"/>
                <w:b/>
                <w:sz w:val="18"/>
                <w:szCs w:val="18"/>
              </w:rPr>
              <w:t>Mr. Smith to contact Dr. Diaz.</w:t>
            </w:r>
          </w:p>
        </w:tc>
      </w:tr>
      <w:tr w:rsidR="00041029" w:rsidRPr="00B1622D" w:rsidTr="007E1BF6">
        <w:trPr>
          <w:trHeight w:val="148"/>
          <w:jc w:val="center"/>
        </w:trPr>
        <w:tc>
          <w:tcPr>
            <w:tcW w:w="988" w:type="pct"/>
          </w:tcPr>
          <w:p w:rsidR="006540DB" w:rsidRPr="00B1622D" w:rsidRDefault="00F82D65" w:rsidP="000457CB">
            <w:pPr>
              <w:ind w:hanging="333"/>
              <w:rPr>
                <w:rFonts w:eastAsia="Times New Roman" w:cs="Tahoma"/>
                <w:sz w:val="18"/>
                <w:szCs w:val="18"/>
              </w:rPr>
            </w:pPr>
            <w:r>
              <w:rPr>
                <w:rFonts w:eastAsia="Times New Roman" w:cs="Tahoma"/>
                <w:sz w:val="18"/>
                <w:szCs w:val="18"/>
              </w:rPr>
              <w:t>7</w:t>
            </w:r>
            <w:r w:rsidR="00C86590">
              <w:rPr>
                <w:rFonts w:eastAsia="Times New Roman" w:cs="Tahoma"/>
                <w:sz w:val="18"/>
                <w:szCs w:val="18"/>
              </w:rPr>
              <w:t xml:space="preserve">.  </w:t>
            </w:r>
            <w:r w:rsidR="000457CB">
              <w:rPr>
                <w:rFonts w:eastAsia="Times New Roman" w:cs="Tahoma"/>
                <w:sz w:val="18"/>
                <w:szCs w:val="18"/>
              </w:rPr>
              <w:t>Leadership Reports</w:t>
            </w:r>
          </w:p>
        </w:tc>
        <w:tc>
          <w:tcPr>
            <w:tcW w:w="3216" w:type="pct"/>
            <w:tcBorders>
              <w:bottom w:val="single" w:sz="4" w:space="0" w:color="auto"/>
            </w:tcBorders>
          </w:tcPr>
          <w:p w:rsidR="00FA40CD" w:rsidRDefault="000E55F0" w:rsidP="00FC479C">
            <w:pPr>
              <w:ind w:left="0" w:firstLine="0"/>
              <w:rPr>
                <w:rFonts w:eastAsia="Times New Roman" w:cs="Tahoma"/>
                <w:sz w:val="18"/>
                <w:szCs w:val="18"/>
              </w:rPr>
            </w:pPr>
            <w:r>
              <w:rPr>
                <w:rFonts w:eastAsia="Times New Roman" w:cs="Tahoma"/>
                <w:sz w:val="18"/>
                <w:szCs w:val="18"/>
              </w:rPr>
              <w:t xml:space="preserve">a.  </w:t>
            </w:r>
            <w:r w:rsidR="000457CB">
              <w:rPr>
                <w:rFonts w:eastAsia="Times New Roman" w:cs="Tahoma"/>
                <w:sz w:val="18"/>
                <w:szCs w:val="18"/>
              </w:rPr>
              <w:t>President: Dr. Kreckel.  The June AMA meeting in Chicago was a successful and informative meeting.  Dr. Kreckel deferred to Dr. Gleaton AMA Delegate</w:t>
            </w:r>
            <w:r w:rsidR="00771813">
              <w:rPr>
                <w:rFonts w:eastAsia="Times New Roman" w:cs="Tahoma"/>
                <w:sz w:val="18"/>
                <w:szCs w:val="18"/>
              </w:rPr>
              <w:t xml:space="preserve"> for more details</w:t>
            </w:r>
            <w:r w:rsidR="000457CB">
              <w:rPr>
                <w:rFonts w:eastAsia="Times New Roman" w:cs="Tahoma"/>
                <w:sz w:val="18"/>
                <w:szCs w:val="18"/>
              </w:rPr>
              <w:t xml:space="preserve">.  </w:t>
            </w:r>
            <w:r w:rsidR="0015193D">
              <w:rPr>
                <w:rFonts w:eastAsia="Times New Roman" w:cs="Tahoma"/>
                <w:sz w:val="18"/>
                <w:szCs w:val="18"/>
              </w:rPr>
              <w:t xml:space="preserve">Dr. Gleaton noted areas of interest –consideration of continuation of the AMA Interim meeting involving Mr. Smith and other executives across the country </w:t>
            </w:r>
            <w:r w:rsidR="00771813">
              <w:rPr>
                <w:rFonts w:eastAsia="Times New Roman" w:cs="Tahoma"/>
                <w:sz w:val="18"/>
                <w:szCs w:val="18"/>
              </w:rPr>
              <w:t>(</w:t>
            </w:r>
            <w:r w:rsidR="0015193D">
              <w:rPr>
                <w:rFonts w:eastAsia="Times New Roman" w:cs="Tahoma"/>
                <w:sz w:val="18"/>
                <w:szCs w:val="18"/>
              </w:rPr>
              <w:t>coming down to a</w:t>
            </w:r>
            <w:r w:rsidR="00A00640">
              <w:rPr>
                <w:rFonts w:eastAsia="Times New Roman" w:cs="Tahoma"/>
                <w:sz w:val="18"/>
                <w:szCs w:val="18"/>
              </w:rPr>
              <w:t>nother study</w:t>
            </w:r>
            <w:r w:rsidR="00771813">
              <w:rPr>
                <w:rFonts w:eastAsia="Times New Roman" w:cs="Tahoma"/>
                <w:sz w:val="18"/>
                <w:szCs w:val="18"/>
              </w:rPr>
              <w:t>)</w:t>
            </w:r>
            <w:r w:rsidR="00053CFD">
              <w:rPr>
                <w:rFonts w:eastAsia="Times New Roman" w:cs="Tahoma"/>
                <w:sz w:val="18"/>
                <w:szCs w:val="18"/>
              </w:rPr>
              <w:t xml:space="preserve">.  Other areas of interest:  addition </w:t>
            </w:r>
            <w:r w:rsidR="0015193D">
              <w:rPr>
                <w:rFonts w:eastAsia="Times New Roman" w:cs="Tahoma"/>
                <w:sz w:val="18"/>
                <w:szCs w:val="18"/>
              </w:rPr>
              <w:t xml:space="preserve">of </w:t>
            </w:r>
            <w:r w:rsidR="00053CFD">
              <w:rPr>
                <w:rFonts w:eastAsia="Times New Roman" w:cs="Tahoma"/>
                <w:sz w:val="18"/>
                <w:szCs w:val="18"/>
              </w:rPr>
              <w:t xml:space="preserve">a </w:t>
            </w:r>
            <w:r w:rsidR="0015193D">
              <w:rPr>
                <w:rFonts w:eastAsia="Times New Roman" w:cs="Tahoma"/>
                <w:sz w:val="18"/>
                <w:szCs w:val="18"/>
              </w:rPr>
              <w:t xml:space="preserve">women’s physician section, to have bylaws on a senior section, discussion of costs </w:t>
            </w:r>
            <w:r w:rsidR="00D321D8">
              <w:rPr>
                <w:rFonts w:eastAsia="Times New Roman" w:cs="Tahoma"/>
                <w:sz w:val="18"/>
                <w:szCs w:val="18"/>
              </w:rPr>
              <w:t>associated with</w:t>
            </w:r>
            <w:r w:rsidR="0015193D">
              <w:rPr>
                <w:rFonts w:eastAsia="Times New Roman" w:cs="Tahoma"/>
                <w:sz w:val="18"/>
                <w:szCs w:val="18"/>
              </w:rPr>
              <w:t xml:space="preserve"> EMR and ICD10 for those in private practice</w:t>
            </w:r>
            <w:r w:rsidR="00801889">
              <w:rPr>
                <w:rFonts w:eastAsia="Times New Roman" w:cs="Tahoma"/>
                <w:sz w:val="18"/>
                <w:szCs w:val="18"/>
              </w:rPr>
              <w:t>, discussion</w:t>
            </w:r>
            <w:r w:rsidR="0015193D">
              <w:rPr>
                <w:rFonts w:eastAsia="Times New Roman" w:cs="Tahoma"/>
                <w:sz w:val="18"/>
                <w:szCs w:val="18"/>
              </w:rPr>
              <w:t xml:space="preserve"> of the large sums of money physicians must spend to maintain their certification</w:t>
            </w:r>
            <w:r w:rsidR="00053CFD">
              <w:rPr>
                <w:rFonts w:eastAsia="Times New Roman" w:cs="Tahoma"/>
                <w:sz w:val="18"/>
                <w:szCs w:val="18"/>
              </w:rPr>
              <w:t xml:space="preserve"> with a</w:t>
            </w:r>
            <w:r w:rsidR="0015193D">
              <w:rPr>
                <w:rFonts w:eastAsia="Times New Roman" w:cs="Tahoma"/>
                <w:sz w:val="18"/>
                <w:szCs w:val="18"/>
              </w:rPr>
              <w:t xml:space="preserve"> study </w:t>
            </w:r>
            <w:r w:rsidR="00053CFD">
              <w:rPr>
                <w:rFonts w:eastAsia="Times New Roman" w:cs="Tahoma"/>
                <w:sz w:val="18"/>
                <w:szCs w:val="18"/>
              </w:rPr>
              <w:t>to be</w:t>
            </w:r>
            <w:r w:rsidR="0015193D">
              <w:rPr>
                <w:rFonts w:eastAsia="Times New Roman" w:cs="Tahoma"/>
                <w:sz w:val="18"/>
                <w:szCs w:val="18"/>
              </w:rPr>
              <w:t xml:space="preserve"> completed and referred back to the Board</w:t>
            </w:r>
            <w:r w:rsidR="00053CFD">
              <w:rPr>
                <w:rFonts w:eastAsia="Times New Roman" w:cs="Tahoma"/>
                <w:sz w:val="18"/>
                <w:szCs w:val="18"/>
              </w:rPr>
              <w:t>; w</w:t>
            </w:r>
            <w:r w:rsidR="00FA40CD">
              <w:rPr>
                <w:rFonts w:eastAsia="Times New Roman" w:cs="Tahoma"/>
                <w:sz w:val="18"/>
                <w:szCs w:val="18"/>
              </w:rPr>
              <w:t xml:space="preserve">ork on an education </w:t>
            </w:r>
            <w:r w:rsidR="0015193D">
              <w:rPr>
                <w:rFonts w:eastAsia="Times New Roman" w:cs="Tahoma"/>
                <w:sz w:val="18"/>
                <w:szCs w:val="18"/>
              </w:rPr>
              <w:t>piece</w:t>
            </w:r>
            <w:r w:rsidR="00FA40CD">
              <w:rPr>
                <w:rFonts w:eastAsia="Times New Roman" w:cs="Tahoma"/>
                <w:sz w:val="18"/>
                <w:szCs w:val="18"/>
              </w:rPr>
              <w:t xml:space="preserve"> on student loan interest rates.  </w:t>
            </w:r>
            <w:r w:rsidR="003B1C15">
              <w:rPr>
                <w:rFonts w:eastAsia="Times New Roman" w:cs="Tahoma"/>
                <w:sz w:val="18"/>
                <w:szCs w:val="18"/>
              </w:rPr>
              <w:t>The AMA</w:t>
            </w:r>
            <w:r w:rsidR="00053CFD">
              <w:rPr>
                <w:rFonts w:eastAsia="Times New Roman" w:cs="Tahoma"/>
                <w:sz w:val="18"/>
                <w:szCs w:val="18"/>
              </w:rPr>
              <w:t xml:space="preserve"> </w:t>
            </w:r>
            <w:r w:rsidR="00FA40CD">
              <w:rPr>
                <w:rFonts w:eastAsia="Times New Roman" w:cs="Tahoma"/>
                <w:sz w:val="18"/>
                <w:szCs w:val="18"/>
              </w:rPr>
              <w:t xml:space="preserve">Public Health section </w:t>
            </w:r>
            <w:r w:rsidR="00801889">
              <w:rPr>
                <w:rFonts w:eastAsia="Times New Roman" w:cs="Tahoma"/>
                <w:sz w:val="18"/>
                <w:szCs w:val="18"/>
              </w:rPr>
              <w:t xml:space="preserve">did </w:t>
            </w:r>
            <w:r w:rsidR="00D321D8">
              <w:rPr>
                <w:rFonts w:eastAsia="Times New Roman" w:cs="Tahoma"/>
                <w:sz w:val="18"/>
                <w:szCs w:val="18"/>
              </w:rPr>
              <w:t xml:space="preserve">propose that </w:t>
            </w:r>
            <w:r w:rsidR="00FA40CD">
              <w:rPr>
                <w:rFonts w:eastAsia="Times New Roman" w:cs="Tahoma"/>
                <w:sz w:val="18"/>
                <w:szCs w:val="18"/>
              </w:rPr>
              <w:t>obesity is a disease</w:t>
            </w:r>
            <w:r w:rsidR="00D321D8">
              <w:rPr>
                <w:rFonts w:eastAsia="Times New Roman" w:cs="Tahoma"/>
                <w:sz w:val="18"/>
                <w:szCs w:val="18"/>
              </w:rPr>
              <w:t xml:space="preserve"> and the members of the HOD agreed.</w:t>
            </w:r>
          </w:p>
          <w:p w:rsidR="00FA40CD" w:rsidRDefault="00FA40CD" w:rsidP="00FC479C">
            <w:pPr>
              <w:ind w:left="0" w:firstLine="0"/>
              <w:rPr>
                <w:rFonts w:eastAsia="Times New Roman" w:cs="Tahoma"/>
                <w:sz w:val="18"/>
                <w:szCs w:val="18"/>
              </w:rPr>
            </w:pPr>
          </w:p>
          <w:p w:rsidR="00D4659C" w:rsidRDefault="00053CFD" w:rsidP="00FC479C">
            <w:pPr>
              <w:ind w:left="0" w:firstLine="0"/>
              <w:rPr>
                <w:rFonts w:eastAsia="Times New Roman" w:cs="Tahoma"/>
                <w:sz w:val="18"/>
                <w:szCs w:val="18"/>
              </w:rPr>
            </w:pPr>
            <w:r>
              <w:rPr>
                <w:rFonts w:eastAsia="Times New Roman" w:cs="Tahoma"/>
                <w:sz w:val="18"/>
                <w:szCs w:val="18"/>
              </w:rPr>
              <w:t>b</w:t>
            </w:r>
            <w:r w:rsidR="000457CB">
              <w:rPr>
                <w:rFonts w:eastAsia="Times New Roman" w:cs="Tahoma"/>
                <w:sz w:val="18"/>
                <w:szCs w:val="18"/>
              </w:rPr>
              <w:t>. Presi</w:t>
            </w:r>
            <w:r w:rsidR="007D2915">
              <w:rPr>
                <w:rFonts w:eastAsia="Times New Roman" w:cs="Tahoma"/>
                <w:sz w:val="18"/>
                <w:szCs w:val="18"/>
              </w:rPr>
              <w:t>d</w:t>
            </w:r>
            <w:r w:rsidR="000457CB">
              <w:rPr>
                <w:rFonts w:eastAsia="Times New Roman" w:cs="Tahoma"/>
                <w:sz w:val="18"/>
                <w:szCs w:val="18"/>
              </w:rPr>
              <w:t xml:space="preserve">ent-elect:  Dr. Raymond.  </w:t>
            </w:r>
            <w:r w:rsidR="0015193D">
              <w:rPr>
                <w:rFonts w:eastAsia="Times New Roman" w:cs="Tahoma"/>
                <w:sz w:val="18"/>
                <w:szCs w:val="18"/>
              </w:rPr>
              <w:t>Dr. Raymond encouraged</w:t>
            </w:r>
            <w:r w:rsidR="00A00640">
              <w:rPr>
                <w:rFonts w:eastAsia="Times New Roman" w:cs="Tahoma"/>
                <w:sz w:val="18"/>
                <w:szCs w:val="18"/>
              </w:rPr>
              <w:t xml:space="preserve"> each</w:t>
            </w:r>
            <w:r w:rsidR="0015193D">
              <w:rPr>
                <w:rFonts w:eastAsia="Times New Roman" w:cs="Tahoma"/>
                <w:sz w:val="18"/>
                <w:szCs w:val="18"/>
              </w:rPr>
              <w:t xml:space="preserve"> </w:t>
            </w:r>
            <w:r w:rsidR="00A00640">
              <w:rPr>
                <w:rFonts w:eastAsia="Times New Roman" w:cs="Tahoma"/>
                <w:sz w:val="18"/>
                <w:szCs w:val="18"/>
              </w:rPr>
              <w:t xml:space="preserve">Board member </w:t>
            </w:r>
            <w:r w:rsidR="0015193D">
              <w:rPr>
                <w:rFonts w:eastAsia="Times New Roman" w:cs="Tahoma"/>
                <w:sz w:val="18"/>
                <w:szCs w:val="18"/>
              </w:rPr>
              <w:t xml:space="preserve">to read </w:t>
            </w:r>
            <w:r w:rsidR="0015193D">
              <w:rPr>
                <w:rFonts w:eastAsia="Times New Roman" w:cs="Tahoma"/>
                <w:b/>
                <w:i/>
                <w:sz w:val="18"/>
                <w:szCs w:val="18"/>
              </w:rPr>
              <w:t xml:space="preserve">Road </w:t>
            </w:r>
            <w:proofErr w:type="gramStart"/>
            <w:r w:rsidR="0015193D">
              <w:rPr>
                <w:rFonts w:eastAsia="Times New Roman" w:cs="Tahoma"/>
                <w:b/>
                <w:i/>
                <w:sz w:val="18"/>
                <w:szCs w:val="18"/>
              </w:rPr>
              <w:t>to  Relevance</w:t>
            </w:r>
            <w:proofErr w:type="gramEnd"/>
            <w:r w:rsidR="0015193D">
              <w:rPr>
                <w:rFonts w:eastAsia="Times New Roman" w:cs="Tahoma"/>
                <w:b/>
                <w:i/>
                <w:sz w:val="18"/>
                <w:szCs w:val="18"/>
              </w:rPr>
              <w:t xml:space="preserve"> </w:t>
            </w:r>
            <w:r w:rsidR="0015193D">
              <w:rPr>
                <w:rFonts w:eastAsia="Times New Roman" w:cs="Tahoma"/>
                <w:sz w:val="18"/>
                <w:szCs w:val="18"/>
              </w:rPr>
              <w:t xml:space="preserve">noting </w:t>
            </w:r>
            <w:proofErr w:type="spellStart"/>
            <w:r w:rsidR="00A00640">
              <w:rPr>
                <w:rFonts w:eastAsia="Times New Roman" w:cs="Tahoma"/>
                <w:sz w:val="18"/>
                <w:szCs w:val="18"/>
              </w:rPr>
              <w:t>it</w:t>
            </w:r>
            <w:r w:rsidR="00EC6DAD">
              <w:rPr>
                <w:rFonts w:eastAsia="Times New Roman" w:cs="Tahoma"/>
                <w:sz w:val="18"/>
                <w:szCs w:val="18"/>
              </w:rPr>
              <w:t>s</w:t>
            </w:r>
            <w:proofErr w:type="spellEnd"/>
            <w:r w:rsidR="00A00640">
              <w:rPr>
                <w:rFonts w:eastAsia="Times New Roman" w:cs="Tahoma"/>
                <w:sz w:val="18"/>
                <w:szCs w:val="18"/>
              </w:rPr>
              <w:t xml:space="preserve"> the prioritization exercise the Board is engaged in.</w:t>
            </w:r>
          </w:p>
          <w:p w:rsidR="00FC479C" w:rsidRDefault="00FC479C" w:rsidP="00FC479C">
            <w:pPr>
              <w:ind w:left="0" w:firstLine="0"/>
              <w:rPr>
                <w:rFonts w:eastAsia="Times New Roman" w:cs="Tahoma"/>
                <w:sz w:val="18"/>
                <w:szCs w:val="18"/>
              </w:rPr>
            </w:pPr>
          </w:p>
          <w:p w:rsidR="00FC479C" w:rsidRPr="00B1622D" w:rsidRDefault="00FC479C" w:rsidP="00F65EF8">
            <w:pPr>
              <w:ind w:left="0" w:firstLine="0"/>
              <w:rPr>
                <w:rFonts w:eastAsia="Times New Roman" w:cs="Tahoma"/>
                <w:sz w:val="18"/>
                <w:szCs w:val="18"/>
              </w:rPr>
            </w:pPr>
            <w:r>
              <w:rPr>
                <w:rFonts w:eastAsia="Times New Roman" w:cs="Tahoma"/>
                <w:sz w:val="18"/>
                <w:szCs w:val="18"/>
              </w:rPr>
              <w:t xml:space="preserve">c.  Board chair: Lisa Ryan, DO.  Dr. Ryan noted the Physician Leadership </w:t>
            </w:r>
            <w:r w:rsidR="00D321D8">
              <w:rPr>
                <w:rFonts w:eastAsia="Times New Roman" w:cs="Tahoma"/>
                <w:sz w:val="18"/>
                <w:szCs w:val="18"/>
              </w:rPr>
              <w:t>Academy at the Kellogg School at Northwestern,</w:t>
            </w:r>
            <w:r>
              <w:rPr>
                <w:rFonts w:eastAsia="Times New Roman" w:cs="Tahoma"/>
                <w:sz w:val="18"/>
                <w:szCs w:val="18"/>
              </w:rPr>
              <w:t xml:space="preserve"> was a very </w:t>
            </w:r>
            <w:r w:rsidR="00EC6DAD">
              <w:rPr>
                <w:rFonts w:eastAsia="Times New Roman" w:cs="Tahoma"/>
                <w:sz w:val="18"/>
                <w:szCs w:val="18"/>
              </w:rPr>
              <w:t xml:space="preserve">successful </w:t>
            </w:r>
            <w:bookmarkStart w:id="0" w:name="_GoBack"/>
            <w:bookmarkEnd w:id="0"/>
            <w:r w:rsidR="00F65EF8">
              <w:rPr>
                <w:rFonts w:eastAsia="Times New Roman" w:cs="Tahoma"/>
                <w:sz w:val="18"/>
                <w:szCs w:val="18"/>
              </w:rPr>
              <w:t>educational conference.</w:t>
            </w:r>
            <w:r>
              <w:rPr>
                <w:rFonts w:eastAsia="Times New Roman" w:cs="Tahoma"/>
                <w:sz w:val="18"/>
                <w:szCs w:val="18"/>
              </w:rPr>
              <w:t xml:space="preserve"> </w:t>
            </w:r>
          </w:p>
        </w:tc>
        <w:tc>
          <w:tcPr>
            <w:tcW w:w="796" w:type="pct"/>
            <w:tcBorders>
              <w:bottom w:val="single" w:sz="4" w:space="0" w:color="auto"/>
            </w:tcBorders>
          </w:tcPr>
          <w:p w:rsidR="00FC479C" w:rsidRDefault="00FC479C" w:rsidP="00DB0753">
            <w:pPr>
              <w:ind w:left="0" w:firstLine="0"/>
              <w:rPr>
                <w:rFonts w:eastAsia="Times New Roman" w:cs="Tahoma"/>
                <w:b/>
                <w:sz w:val="18"/>
                <w:szCs w:val="18"/>
              </w:rPr>
            </w:pPr>
          </w:p>
          <w:p w:rsidR="00FC479C" w:rsidRDefault="00FC479C" w:rsidP="00DB0753">
            <w:pPr>
              <w:ind w:left="0" w:firstLine="0"/>
              <w:rPr>
                <w:rFonts w:eastAsia="Times New Roman" w:cs="Tahoma"/>
                <w:b/>
                <w:sz w:val="18"/>
                <w:szCs w:val="18"/>
              </w:rPr>
            </w:pPr>
          </w:p>
          <w:p w:rsidR="00FC479C" w:rsidRDefault="00FC479C" w:rsidP="00DB0753">
            <w:pPr>
              <w:ind w:left="0" w:firstLine="0"/>
              <w:rPr>
                <w:rFonts w:eastAsia="Times New Roman" w:cs="Tahoma"/>
                <w:b/>
                <w:sz w:val="18"/>
                <w:szCs w:val="18"/>
              </w:rPr>
            </w:pPr>
          </w:p>
          <w:p w:rsidR="00FA40CD" w:rsidRDefault="00FA40CD" w:rsidP="00DB0753">
            <w:pPr>
              <w:ind w:left="0" w:firstLine="0"/>
              <w:rPr>
                <w:rFonts w:eastAsia="Times New Roman" w:cs="Tahoma"/>
                <w:b/>
                <w:sz w:val="18"/>
                <w:szCs w:val="18"/>
              </w:rPr>
            </w:pPr>
          </w:p>
          <w:p w:rsidR="00FA40CD" w:rsidRDefault="00FA40CD" w:rsidP="00DB0753">
            <w:pPr>
              <w:ind w:left="0" w:firstLine="0"/>
              <w:rPr>
                <w:rFonts w:eastAsia="Times New Roman" w:cs="Tahoma"/>
                <w:b/>
                <w:sz w:val="18"/>
                <w:szCs w:val="18"/>
              </w:rPr>
            </w:pPr>
          </w:p>
          <w:p w:rsidR="00053CFD" w:rsidRDefault="00053CFD" w:rsidP="00DB0753">
            <w:pPr>
              <w:ind w:left="0" w:firstLine="0"/>
              <w:rPr>
                <w:rFonts w:eastAsia="Times New Roman" w:cs="Tahoma"/>
                <w:b/>
                <w:sz w:val="18"/>
                <w:szCs w:val="18"/>
              </w:rPr>
            </w:pPr>
          </w:p>
          <w:p w:rsidR="00F65EF8" w:rsidRDefault="00F65EF8" w:rsidP="00DB0753">
            <w:pPr>
              <w:ind w:left="0" w:firstLine="0"/>
              <w:rPr>
                <w:rFonts w:eastAsia="Times New Roman" w:cs="Tahoma"/>
                <w:b/>
                <w:sz w:val="18"/>
                <w:szCs w:val="18"/>
              </w:rPr>
            </w:pPr>
          </w:p>
          <w:p w:rsidR="00F65EF8" w:rsidRDefault="00F65EF8" w:rsidP="00DB0753">
            <w:pPr>
              <w:ind w:left="0" w:firstLine="0"/>
              <w:rPr>
                <w:rFonts w:eastAsia="Times New Roman" w:cs="Tahoma"/>
                <w:b/>
                <w:sz w:val="18"/>
                <w:szCs w:val="18"/>
              </w:rPr>
            </w:pPr>
          </w:p>
          <w:p w:rsidR="00FA40CD" w:rsidRDefault="00FA40CD" w:rsidP="00DB0753">
            <w:pPr>
              <w:ind w:left="0" w:firstLine="0"/>
              <w:rPr>
                <w:rFonts w:eastAsia="Times New Roman" w:cs="Tahoma"/>
                <w:b/>
                <w:sz w:val="18"/>
                <w:szCs w:val="18"/>
              </w:rPr>
            </w:pPr>
          </w:p>
          <w:p w:rsidR="00171D9D" w:rsidRPr="000B5EE0" w:rsidRDefault="00FC479C" w:rsidP="00FC479C">
            <w:pPr>
              <w:ind w:left="0" w:firstLine="0"/>
              <w:rPr>
                <w:rFonts w:eastAsia="Times New Roman" w:cs="Tahoma"/>
                <w:b/>
                <w:sz w:val="18"/>
                <w:szCs w:val="18"/>
              </w:rPr>
            </w:pPr>
            <w:r>
              <w:rPr>
                <w:rFonts w:eastAsia="Times New Roman" w:cs="Tahoma"/>
                <w:b/>
                <w:sz w:val="18"/>
                <w:szCs w:val="18"/>
              </w:rPr>
              <w:t>MMA to purchase additional Road to Relevance books.  Copies will be circulated to Board members.</w:t>
            </w:r>
          </w:p>
        </w:tc>
      </w:tr>
      <w:tr w:rsidR="00041029" w:rsidRPr="00B1622D" w:rsidTr="007E1BF6">
        <w:trPr>
          <w:trHeight w:val="148"/>
          <w:jc w:val="center"/>
        </w:trPr>
        <w:tc>
          <w:tcPr>
            <w:tcW w:w="988" w:type="pct"/>
          </w:tcPr>
          <w:p w:rsidR="00700F01" w:rsidRPr="00B1622D" w:rsidRDefault="00FA40CD" w:rsidP="00FA40CD">
            <w:pPr>
              <w:ind w:left="360" w:firstLine="0"/>
              <w:rPr>
                <w:rFonts w:eastAsia="Times New Roman" w:cs="Tahoma"/>
                <w:sz w:val="18"/>
                <w:szCs w:val="18"/>
              </w:rPr>
            </w:pPr>
            <w:r>
              <w:rPr>
                <w:rFonts w:eastAsia="Times New Roman" w:cs="Tahoma"/>
                <w:sz w:val="18"/>
                <w:szCs w:val="18"/>
              </w:rPr>
              <w:t>8.  EVP Report; Gordon Smith</w:t>
            </w:r>
          </w:p>
        </w:tc>
        <w:tc>
          <w:tcPr>
            <w:tcW w:w="3216" w:type="pct"/>
            <w:tcBorders>
              <w:bottom w:val="single" w:sz="4" w:space="0" w:color="auto"/>
            </w:tcBorders>
          </w:tcPr>
          <w:p w:rsidR="00FA40CD" w:rsidRPr="00453FC3" w:rsidRDefault="00FA40CD" w:rsidP="00FA40CD">
            <w:pPr>
              <w:ind w:left="0" w:firstLine="0"/>
              <w:jc w:val="both"/>
              <w:rPr>
                <w:sz w:val="18"/>
                <w:szCs w:val="18"/>
              </w:rPr>
            </w:pPr>
            <w:r>
              <w:rPr>
                <w:rFonts w:eastAsia="Times New Roman" w:cs="Tahoma"/>
                <w:sz w:val="18"/>
                <w:szCs w:val="18"/>
              </w:rPr>
              <w:t>a.</w:t>
            </w:r>
            <w:r w:rsidRPr="00453FC3">
              <w:rPr>
                <w:sz w:val="18"/>
                <w:szCs w:val="18"/>
              </w:rPr>
              <w:t xml:space="preserve">   EVP Report.  Attached for FYI.</w:t>
            </w:r>
          </w:p>
          <w:p w:rsidR="00FA40CD" w:rsidRDefault="00FA40CD" w:rsidP="00FA40CD">
            <w:pPr>
              <w:ind w:left="0" w:firstLine="0"/>
              <w:jc w:val="both"/>
              <w:rPr>
                <w:sz w:val="18"/>
                <w:szCs w:val="18"/>
              </w:rPr>
            </w:pPr>
            <w:r w:rsidRPr="00453FC3">
              <w:rPr>
                <w:sz w:val="18"/>
                <w:szCs w:val="18"/>
              </w:rPr>
              <w:t xml:space="preserve">b.    </w:t>
            </w:r>
            <w:r>
              <w:rPr>
                <w:sz w:val="18"/>
                <w:szCs w:val="18"/>
              </w:rPr>
              <w:t>Annual Session.</w:t>
            </w:r>
          </w:p>
          <w:p w:rsidR="00FA40CD" w:rsidRDefault="00FA40CD" w:rsidP="00D321D8">
            <w:pPr>
              <w:tabs>
                <w:tab w:val="left" w:pos="454"/>
              </w:tabs>
              <w:ind w:left="0" w:firstLine="0"/>
              <w:jc w:val="both"/>
              <w:rPr>
                <w:sz w:val="18"/>
                <w:szCs w:val="18"/>
              </w:rPr>
            </w:pPr>
            <w:r>
              <w:rPr>
                <w:sz w:val="18"/>
                <w:szCs w:val="18"/>
              </w:rPr>
              <w:t xml:space="preserve">         1.</w:t>
            </w:r>
            <w:r w:rsidR="00F655B1">
              <w:rPr>
                <w:sz w:val="18"/>
                <w:szCs w:val="18"/>
              </w:rPr>
              <w:t xml:space="preserve"> </w:t>
            </w:r>
            <w:r>
              <w:rPr>
                <w:sz w:val="18"/>
                <w:szCs w:val="18"/>
              </w:rPr>
              <w:t xml:space="preserve">  Sam Surpri</w:t>
            </w:r>
            <w:r w:rsidR="00041029">
              <w:rPr>
                <w:sz w:val="18"/>
                <w:szCs w:val="18"/>
              </w:rPr>
              <w:t>se Video Interviews.  Interviews continue</w:t>
            </w:r>
            <w:r w:rsidR="00D321D8">
              <w:rPr>
                <w:sz w:val="18"/>
                <w:szCs w:val="18"/>
              </w:rPr>
              <w:t>.</w:t>
            </w:r>
            <w:r>
              <w:rPr>
                <w:sz w:val="18"/>
                <w:szCs w:val="18"/>
              </w:rPr>
              <w:t xml:space="preserve"> </w:t>
            </w:r>
          </w:p>
          <w:p w:rsidR="00F655B1" w:rsidRDefault="00041029" w:rsidP="00041029">
            <w:pPr>
              <w:ind w:left="0" w:firstLine="0"/>
              <w:jc w:val="both"/>
              <w:rPr>
                <w:sz w:val="18"/>
                <w:szCs w:val="18"/>
              </w:rPr>
            </w:pPr>
            <w:r>
              <w:rPr>
                <w:sz w:val="18"/>
                <w:szCs w:val="18"/>
              </w:rPr>
              <w:t xml:space="preserve">         2.</w:t>
            </w:r>
            <w:r w:rsidR="00F655B1">
              <w:rPr>
                <w:sz w:val="18"/>
                <w:szCs w:val="18"/>
              </w:rPr>
              <w:t xml:space="preserve">   </w:t>
            </w:r>
            <w:r>
              <w:rPr>
                <w:sz w:val="18"/>
                <w:szCs w:val="18"/>
              </w:rPr>
              <w:t xml:space="preserve">Cushman Award.  Mr. Smith would like authorization for Dr. Mutty to chair a small subcommittee for </w:t>
            </w:r>
          </w:p>
          <w:p w:rsidR="00041029" w:rsidRDefault="00F655B1" w:rsidP="00041029">
            <w:pPr>
              <w:ind w:left="0" w:firstLine="0"/>
              <w:jc w:val="both"/>
              <w:rPr>
                <w:sz w:val="18"/>
                <w:szCs w:val="18"/>
              </w:rPr>
            </w:pPr>
            <w:r>
              <w:rPr>
                <w:sz w:val="18"/>
                <w:szCs w:val="18"/>
              </w:rPr>
              <w:t xml:space="preserve">            </w:t>
            </w:r>
            <w:r w:rsidR="00D321D8">
              <w:rPr>
                <w:sz w:val="18"/>
                <w:szCs w:val="18"/>
              </w:rPr>
              <w:t xml:space="preserve"> </w:t>
            </w:r>
            <w:r>
              <w:rPr>
                <w:sz w:val="18"/>
                <w:szCs w:val="18"/>
              </w:rPr>
              <w:t xml:space="preserve">   </w:t>
            </w:r>
            <w:r w:rsidR="00041029">
              <w:rPr>
                <w:sz w:val="18"/>
                <w:szCs w:val="18"/>
              </w:rPr>
              <w:t>consideration of two nominations for the domestic award for 2013.   Board members in support</w:t>
            </w:r>
            <w:r w:rsidR="00FA40CD" w:rsidRPr="00453FC3">
              <w:rPr>
                <w:sz w:val="18"/>
                <w:szCs w:val="18"/>
              </w:rPr>
              <w:t xml:space="preserve">.  </w:t>
            </w:r>
            <w:r w:rsidR="00FA40CD">
              <w:rPr>
                <w:sz w:val="18"/>
                <w:szCs w:val="18"/>
              </w:rPr>
              <w:t xml:space="preserve"> </w:t>
            </w:r>
          </w:p>
          <w:p w:rsidR="00D321D8" w:rsidRDefault="00041029" w:rsidP="00041029">
            <w:pPr>
              <w:ind w:left="0" w:firstLine="0"/>
              <w:jc w:val="both"/>
              <w:rPr>
                <w:sz w:val="18"/>
                <w:szCs w:val="18"/>
              </w:rPr>
            </w:pPr>
            <w:r>
              <w:rPr>
                <w:sz w:val="18"/>
                <w:szCs w:val="18"/>
              </w:rPr>
              <w:t xml:space="preserve">         3. </w:t>
            </w:r>
            <w:r w:rsidR="00F655B1">
              <w:rPr>
                <w:sz w:val="18"/>
                <w:szCs w:val="18"/>
              </w:rPr>
              <w:t xml:space="preserve">  </w:t>
            </w:r>
            <w:r>
              <w:rPr>
                <w:sz w:val="18"/>
                <w:szCs w:val="18"/>
              </w:rPr>
              <w:t xml:space="preserve">Recognition of </w:t>
            </w:r>
            <w:r w:rsidR="00F655B1">
              <w:rPr>
                <w:sz w:val="18"/>
                <w:szCs w:val="18"/>
              </w:rPr>
              <w:t>H</w:t>
            </w:r>
            <w:r>
              <w:rPr>
                <w:sz w:val="18"/>
                <w:szCs w:val="18"/>
              </w:rPr>
              <w:t xml:space="preserve">anley Fellows. </w:t>
            </w:r>
            <w:r w:rsidR="00F655B1">
              <w:rPr>
                <w:sz w:val="18"/>
                <w:szCs w:val="18"/>
              </w:rPr>
              <w:t>M</w:t>
            </w:r>
            <w:r>
              <w:rPr>
                <w:sz w:val="18"/>
                <w:szCs w:val="18"/>
              </w:rPr>
              <w:t>r.</w:t>
            </w:r>
            <w:r w:rsidR="00F655B1">
              <w:rPr>
                <w:sz w:val="18"/>
                <w:szCs w:val="18"/>
              </w:rPr>
              <w:t xml:space="preserve"> </w:t>
            </w:r>
            <w:r>
              <w:rPr>
                <w:sz w:val="18"/>
                <w:szCs w:val="18"/>
              </w:rPr>
              <w:t xml:space="preserve">Smith would like to recognize physicians of the Hanley </w:t>
            </w:r>
            <w:r w:rsidR="00D321D8">
              <w:rPr>
                <w:sz w:val="18"/>
                <w:szCs w:val="18"/>
              </w:rPr>
              <w:t>PELI</w:t>
            </w:r>
            <w:r>
              <w:rPr>
                <w:sz w:val="18"/>
                <w:szCs w:val="18"/>
              </w:rPr>
              <w:t xml:space="preserve"> and possibly the </w:t>
            </w:r>
          </w:p>
          <w:p w:rsidR="00D321D8" w:rsidRDefault="00D321D8" w:rsidP="00041029">
            <w:pPr>
              <w:ind w:left="0" w:firstLine="0"/>
              <w:jc w:val="both"/>
              <w:rPr>
                <w:sz w:val="18"/>
                <w:szCs w:val="18"/>
              </w:rPr>
            </w:pPr>
            <w:r>
              <w:rPr>
                <w:sz w:val="18"/>
                <w:szCs w:val="18"/>
              </w:rPr>
              <w:t xml:space="preserve">               Health Leadership Development (HLD) course </w:t>
            </w:r>
            <w:r w:rsidR="00041029">
              <w:rPr>
                <w:sz w:val="18"/>
                <w:szCs w:val="18"/>
              </w:rPr>
              <w:t xml:space="preserve">by inviting them to the </w:t>
            </w:r>
            <w:r w:rsidR="003B1C15">
              <w:rPr>
                <w:sz w:val="18"/>
                <w:szCs w:val="18"/>
              </w:rPr>
              <w:t>Anniversary Gala</w:t>
            </w:r>
            <w:r>
              <w:rPr>
                <w:sz w:val="18"/>
                <w:szCs w:val="18"/>
              </w:rPr>
              <w:t xml:space="preserve"> D</w:t>
            </w:r>
            <w:r w:rsidR="003B1C15">
              <w:rPr>
                <w:sz w:val="18"/>
                <w:szCs w:val="18"/>
              </w:rPr>
              <w:t xml:space="preserve">inner </w:t>
            </w:r>
            <w:r w:rsidR="00FD2CEE">
              <w:rPr>
                <w:sz w:val="18"/>
                <w:szCs w:val="18"/>
              </w:rPr>
              <w:t xml:space="preserve">event on </w:t>
            </w:r>
          </w:p>
          <w:p w:rsidR="003B1C15" w:rsidRDefault="00D321D8" w:rsidP="00041029">
            <w:pPr>
              <w:ind w:left="0" w:firstLine="0"/>
              <w:jc w:val="both"/>
              <w:rPr>
                <w:sz w:val="18"/>
                <w:szCs w:val="18"/>
              </w:rPr>
            </w:pPr>
            <w:r>
              <w:rPr>
                <w:sz w:val="18"/>
                <w:szCs w:val="18"/>
              </w:rPr>
              <w:t xml:space="preserve">               </w:t>
            </w:r>
            <w:r w:rsidR="00FD2CEE">
              <w:rPr>
                <w:sz w:val="18"/>
                <w:szCs w:val="18"/>
              </w:rPr>
              <w:t xml:space="preserve">Saturday, October 5.  The cost of the dinner </w:t>
            </w:r>
            <w:r w:rsidR="00053CFD">
              <w:rPr>
                <w:sz w:val="18"/>
                <w:szCs w:val="18"/>
              </w:rPr>
              <w:t>is $80, thus roughly a total cost of</w:t>
            </w:r>
            <w:r w:rsidR="00FD2CEE">
              <w:rPr>
                <w:sz w:val="18"/>
                <w:szCs w:val="18"/>
              </w:rPr>
              <w:t xml:space="preserve"> $5,000</w:t>
            </w:r>
            <w:r w:rsidR="00053CFD">
              <w:rPr>
                <w:sz w:val="18"/>
                <w:szCs w:val="18"/>
              </w:rPr>
              <w:t>.</w:t>
            </w:r>
            <w:r w:rsidR="00FD2CEE">
              <w:rPr>
                <w:sz w:val="18"/>
                <w:szCs w:val="18"/>
              </w:rPr>
              <w:t xml:space="preserve"> The </w:t>
            </w:r>
          </w:p>
          <w:p w:rsidR="003B1C15" w:rsidRDefault="003B1C15" w:rsidP="00041029">
            <w:pPr>
              <w:ind w:left="0" w:firstLine="0"/>
              <w:jc w:val="both"/>
              <w:rPr>
                <w:sz w:val="18"/>
                <w:szCs w:val="18"/>
              </w:rPr>
            </w:pPr>
            <w:r>
              <w:rPr>
                <w:sz w:val="18"/>
                <w:szCs w:val="18"/>
              </w:rPr>
              <w:t xml:space="preserve">               </w:t>
            </w:r>
            <w:r w:rsidR="00FD2CEE">
              <w:rPr>
                <w:sz w:val="18"/>
                <w:szCs w:val="18"/>
              </w:rPr>
              <w:t>B</w:t>
            </w:r>
            <w:r w:rsidR="00053CFD">
              <w:rPr>
                <w:sz w:val="18"/>
                <w:szCs w:val="18"/>
              </w:rPr>
              <w:t>o</w:t>
            </w:r>
            <w:r w:rsidR="00FD2CEE">
              <w:rPr>
                <w:sz w:val="18"/>
                <w:szCs w:val="18"/>
              </w:rPr>
              <w:t>ard members</w:t>
            </w:r>
            <w:r w:rsidR="00053CFD">
              <w:rPr>
                <w:sz w:val="18"/>
                <w:szCs w:val="18"/>
              </w:rPr>
              <w:t xml:space="preserve"> </w:t>
            </w:r>
            <w:r w:rsidR="00801889">
              <w:rPr>
                <w:sz w:val="18"/>
                <w:szCs w:val="18"/>
              </w:rPr>
              <w:t>supported seeking</w:t>
            </w:r>
            <w:r w:rsidR="0015193D">
              <w:rPr>
                <w:sz w:val="18"/>
                <w:szCs w:val="18"/>
              </w:rPr>
              <w:t xml:space="preserve"> a</w:t>
            </w:r>
            <w:r w:rsidR="00FD2CEE">
              <w:rPr>
                <w:sz w:val="18"/>
                <w:szCs w:val="18"/>
              </w:rPr>
              <w:t xml:space="preserve"> sponsor for </w:t>
            </w:r>
            <w:r w:rsidR="00053CFD">
              <w:rPr>
                <w:sz w:val="18"/>
                <w:szCs w:val="18"/>
              </w:rPr>
              <w:t>the $5,000.</w:t>
            </w:r>
            <w:r w:rsidR="00FD2CEE">
              <w:rPr>
                <w:sz w:val="18"/>
                <w:szCs w:val="18"/>
              </w:rPr>
              <w:t xml:space="preserve">  If a sponsorship is not attainable, invitation would </w:t>
            </w:r>
          </w:p>
          <w:p w:rsidR="00FD2CEE" w:rsidRDefault="003B1C15" w:rsidP="00041029">
            <w:pPr>
              <w:ind w:left="0" w:firstLine="0"/>
              <w:jc w:val="both"/>
              <w:rPr>
                <w:sz w:val="18"/>
                <w:szCs w:val="18"/>
              </w:rPr>
            </w:pPr>
            <w:r>
              <w:rPr>
                <w:sz w:val="18"/>
                <w:szCs w:val="18"/>
              </w:rPr>
              <w:t xml:space="preserve">               b</w:t>
            </w:r>
            <w:r w:rsidR="00FD2CEE">
              <w:rPr>
                <w:sz w:val="18"/>
                <w:szCs w:val="18"/>
              </w:rPr>
              <w:t>e extended at their own expense.</w:t>
            </w:r>
          </w:p>
          <w:p w:rsidR="00F65EF8" w:rsidRDefault="00F655B1" w:rsidP="00041029">
            <w:pPr>
              <w:ind w:left="0" w:firstLine="0"/>
              <w:jc w:val="both"/>
              <w:rPr>
                <w:sz w:val="18"/>
                <w:szCs w:val="18"/>
              </w:rPr>
            </w:pPr>
            <w:r>
              <w:rPr>
                <w:sz w:val="18"/>
                <w:szCs w:val="18"/>
              </w:rPr>
              <w:t xml:space="preserve">       </w:t>
            </w:r>
            <w:r w:rsidR="00D321D8">
              <w:rPr>
                <w:sz w:val="18"/>
                <w:szCs w:val="18"/>
              </w:rPr>
              <w:t xml:space="preserve"> </w:t>
            </w:r>
            <w:r w:rsidR="00FD2CEE">
              <w:rPr>
                <w:sz w:val="18"/>
                <w:szCs w:val="18"/>
              </w:rPr>
              <w:t xml:space="preserve">4.  </w:t>
            </w:r>
            <w:r>
              <w:rPr>
                <w:sz w:val="18"/>
                <w:szCs w:val="18"/>
              </w:rPr>
              <w:t xml:space="preserve"> </w:t>
            </w:r>
            <w:r w:rsidR="00FD2CEE">
              <w:rPr>
                <w:sz w:val="18"/>
                <w:szCs w:val="18"/>
              </w:rPr>
              <w:t xml:space="preserve">Marketing of meeting.  Mr. Smith encouraged all </w:t>
            </w:r>
            <w:r w:rsidR="00F65EF8">
              <w:rPr>
                <w:sz w:val="18"/>
                <w:szCs w:val="18"/>
              </w:rPr>
              <w:t xml:space="preserve">Board members </w:t>
            </w:r>
            <w:r w:rsidR="00016FF5">
              <w:rPr>
                <w:sz w:val="18"/>
                <w:szCs w:val="18"/>
              </w:rPr>
              <w:t>to be focused on m</w:t>
            </w:r>
            <w:r w:rsidR="00FD2CEE">
              <w:rPr>
                <w:sz w:val="18"/>
                <w:szCs w:val="18"/>
              </w:rPr>
              <w:t>arketing</w:t>
            </w:r>
            <w:r w:rsidR="00016FF5">
              <w:rPr>
                <w:sz w:val="18"/>
                <w:szCs w:val="18"/>
              </w:rPr>
              <w:t xml:space="preserve"> of this meeting and </w:t>
            </w:r>
          </w:p>
          <w:p w:rsidR="00F65EF8" w:rsidRDefault="00F65EF8" w:rsidP="00041029">
            <w:pPr>
              <w:ind w:left="0" w:firstLine="0"/>
              <w:jc w:val="both"/>
              <w:rPr>
                <w:sz w:val="18"/>
                <w:szCs w:val="18"/>
              </w:rPr>
            </w:pPr>
            <w:r>
              <w:rPr>
                <w:sz w:val="18"/>
                <w:szCs w:val="18"/>
              </w:rPr>
              <w:t xml:space="preserve">               </w:t>
            </w:r>
            <w:proofErr w:type="gramStart"/>
            <w:r w:rsidR="00016FF5">
              <w:rPr>
                <w:sz w:val="18"/>
                <w:szCs w:val="18"/>
              </w:rPr>
              <w:t>to</w:t>
            </w:r>
            <w:proofErr w:type="gramEnd"/>
            <w:r w:rsidR="00016FF5">
              <w:rPr>
                <w:sz w:val="18"/>
                <w:szCs w:val="18"/>
              </w:rPr>
              <w:t xml:space="preserve"> bring </w:t>
            </w:r>
            <w:r>
              <w:rPr>
                <w:sz w:val="18"/>
                <w:szCs w:val="18"/>
              </w:rPr>
              <w:t>both members and</w:t>
            </w:r>
            <w:r w:rsidR="00F655B1">
              <w:rPr>
                <w:sz w:val="18"/>
                <w:szCs w:val="18"/>
              </w:rPr>
              <w:t xml:space="preserve"> </w:t>
            </w:r>
            <w:r w:rsidR="00016FF5">
              <w:rPr>
                <w:sz w:val="18"/>
                <w:szCs w:val="18"/>
              </w:rPr>
              <w:t xml:space="preserve">enthusiasm to the meeting.  Ideas shared – </w:t>
            </w:r>
            <w:r w:rsidR="003B1C15">
              <w:rPr>
                <w:sz w:val="18"/>
                <w:szCs w:val="18"/>
              </w:rPr>
              <w:t xml:space="preserve">if you </w:t>
            </w:r>
            <w:r w:rsidR="00016FF5">
              <w:rPr>
                <w:sz w:val="18"/>
                <w:szCs w:val="18"/>
              </w:rPr>
              <w:t>have a relationship with a vendor</w:t>
            </w:r>
            <w:r w:rsidR="003B1C15">
              <w:rPr>
                <w:sz w:val="18"/>
                <w:szCs w:val="18"/>
              </w:rPr>
              <w:t xml:space="preserve"> </w:t>
            </w:r>
          </w:p>
          <w:p w:rsidR="00F65EF8" w:rsidRDefault="00F65EF8" w:rsidP="00041029">
            <w:pPr>
              <w:ind w:left="0" w:firstLine="0"/>
              <w:jc w:val="both"/>
              <w:rPr>
                <w:sz w:val="18"/>
                <w:szCs w:val="18"/>
              </w:rPr>
            </w:pPr>
            <w:r>
              <w:rPr>
                <w:sz w:val="18"/>
                <w:szCs w:val="18"/>
              </w:rPr>
              <w:t xml:space="preserve">               </w:t>
            </w:r>
            <w:r w:rsidR="00016FF5">
              <w:rPr>
                <w:sz w:val="18"/>
                <w:szCs w:val="18"/>
              </w:rPr>
              <w:t xml:space="preserve">encourage </w:t>
            </w:r>
            <w:r>
              <w:rPr>
                <w:sz w:val="18"/>
                <w:szCs w:val="18"/>
              </w:rPr>
              <w:t xml:space="preserve">them </w:t>
            </w:r>
            <w:r w:rsidR="00016FF5">
              <w:rPr>
                <w:sz w:val="18"/>
                <w:szCs w:val="18"/>
              </w:rPr>
              <w:t xml:space="preserve">to exhibit or donate to the Silent Auction (great cause </w:t>
            </w:r>
            <w:r w:rsidR="003B1C15">
              <w:rPr>
                <w:sz w:val="18"/>
                <w:szCs w:val="18"/>
              </w:rPr>
              <w:t xml:space="preserve">as </w:t>
            </w:r>
            <w:r w:rsidR="00016FF5">
              <w:rPr>
                <w:sz w:val="18"/>
                <w:szCs w:val="18"/>
              </w:rPr>
              <w:t xml:space="preserve">funds are for </w:t>
            </w:r>
            <w:r>
              <w:rPr>
                <w:sz w:val="18"/>
                <w:szCs w:val="18"/>
              </w:rPr>
              <w:t xml:space="preserve">medical </w:t>
            </w:r>
            <w:r w:rsidR="00016FF5">
              <w:rPr>
                <w:sz w:val="18"/>
                <w:szCs w:val="18"/>
              </w:rPr>
              <w:t xml:space="preserve">student </w:t>
            </w:r>
            <w:r>
              <w:rPr>
                <w:sz w:val="18"/>
                <w:szCs w:val="18"/>
              </w:rPr>
              <w:t xml:space="preserve">    </w:t>
            </w:r>
          </w:p>
          <w:p w:rsidR="00F65EF8" w:rsidRDefault="00F65EF8" w:rsidP="00041029">
            <w:pPr>
              <w:ind w:left="0" w:firstLine="0"/>
              <w:jc w:val="both"/>
              <w:rPr>
                <w:sz w:val="18"/>
                <w:szCs w:val="18"/>
              </w:rPr>
            </w:pPr>
            <w:r>
              <w:rPr>
                <w:sz w:val="18"/>
                <w:szCs w:val="18"/>
              </w:rPr>
              <w:t xml:space="preserve">            </w:t>
            </w:r>
            <w:proofErr w:type="gramStart"/>
            <w:r w:rsidR="00016FF5">
              <w:rPr>
                <w:sz w:val="18"/>
                <w:szCs w:val="18"/>
              </w:rPr>
              <w:t>scholarships</w:t>
            </w:r>
            <w:proofErr w:type="gramEnd"/>
            <w:r w:rsidR="00016FF5">
              <w:rPr>
                <w:sz w:val="18"/>
                <w:szCs w:val="18"/>
              </w:rPr>
              <w:t>).  In 2003 we raised $10,000.</w:t>
            </w:r>
            <w:r w:rsidR="00041029">
              <w:rPr>
                <w:sz w:val="18"/>
                <w:szCs w:val="18"/>
              </w:rPr>
              <w:t xml:space="preserve">   </w:t>
            </w:r>
            <w:r w:rsidR="00016FF5">
              <w:rPr>
                <w:sz w:val="18"/>
                <w:szCs w:val="18"/>
              </w:rPr>
              <w:t xml:space="preserve">Recruit at least one physician to attend at least a portion of the Annual </w:t>
            </w:r>
          </w:p>
          <w:p w:rsidR="00FA40CD" w:rsidRDefault="00F65EF8" w:rsidP="00041029">
            <w:pPr>
              <w:ind w:left="0" w:firstLine="0"/>
              <w:jc w:val="both"/>
              <w:rPr>
                <w:sz w:val="18"/>
                <w:szCs w:val="18"/>
              </w:rPr>
            </w:pPr>
            <w:r>
              <w:rPr>
                <w:sz w:val="18"/>
                <w:szCs w:val="18"/>
              </w:rPr>
              <w:t xml:space="preserve">            </w:t>
            </w:r>
            <w:r w:rsidR="00016FF5">
              <w:rPr>
                <w:sz w:val="18"/>
                <w:szCs w:val="18"/>
              </w:rPr>
              <w:t>Session.</w:t>
            </w:r>
          </w:p>
          <w:p w:rsidR="00F655B1" w:rsidRDefault="00F655B1" w:rsidP="00FA40CD">
            <w:pPr>
              <w:ind w:left="0" w:firstLine="0"/>
              <w:jc w:val="both"/>
              <w:rPr>
                <w:sz w:val="18"/>
                <w:szCs w:val="18"/>
              </w:rPr>
            </w:pPr>
            <w:r>
              <w:rPr>
                <w:sz w:val="18"/>
                <w:szCs w:val="18"/>
              </w:rPr>
              <w:t xml:space="preserve">       </w:t>
            </w:r>
            <w:r w:rsidR="00016FF5">
              <w:rPr>
                <w:sz w:val="18"/>
                <w:szCs w:val="18"/>
              </w:rPr>
              <w:t xml:space="preserve">5.  Hosting of guests. It is expected we will have many guests attending from </w:t>
            </w:r>
            <w:r w:rsidR="00F65EF8">
              <w:rPr>
                <w:sz w:val="18"/>
                <w:szCs w:val="18"/>
              </w:rPr>
              <w:t>both</w:t>
            </w:r>
            <w:r w:rsidR="00016FF5">
              <w:rPr>
                <w:sz w:val="18"/>
                <w:szCs w:val="18"/>
              </w:rPr>
              <w:t xml:space="preserve"> the Congressional delegation or </w:t>
            </w:r>
          </w:p>
          <w:p w:rsidR="00F655B1" w:rsidRDefault="00F655B1" w:rsidP="00FA40CD">
            <w:pPr>
              <w:ind w:left="0" w:firstLine="0"/>
              <w:jc w:val="both"/>
              <w:rPr>
                <w:sz w:val="18"/>
                <w:szCs w:val="18"/>
              </w:rPr>
            </w:pPr>
            <w:r>
              <w:rPr>
                <w:sz w:val="18"/>
                <w:szCs w:val="18"/>
              </w:rPr>
              <w:t xml:space="preserve">             </w:t>
            </w:r>
            <w:r w:rsidR="00016FF5">
              <w:rPr>
                <w:sz w:val="18"/>
                <w:szCs w:val="18"/>
              </w:rPr>
              <w:t xml:space="preserve">other state medical </w:t>
            </w:r>
            <w:r w:rsidR="0015193D">
              <w:rPr>
                <w:sz w:val="18"/>
                <w:szCs w:val="18"/>
              </w:rPr>
              <w:t>societies</w:t>
            </w:r>
            <w:r w:rsidR="00016FF5">
              <w:rPr>
                <w:sz w:val="18"/>
                <w:szCs w:val="18"/>
              </w:rPr>
              <w:t xml:space="preserve">.  Steven Stack, MD, </w:t>
            </w:r>
            <w:r>
              <w:rPr>
                <w:sz w:val="18"/>
                <w:szCs w:val="18"/>
              </w:rPr>
              <w:t>Immediate P</w:t>
            </w:r>
            <w:r w:rsidR="00AB2BAC">
              <w:rPr>
                <w:sz w:val="18"/>
                <w:szCs w:val="18"/>
              </w:rPr>
              <w:t xml:space="preserve">ast </w:t>
            </w:r>
            <w:r>
              <w:rPr>
                <w:sz w:val="18"/>
                <w:szCs w:val="18"/>
              </w:rPr>
              <w:t>C</w:t>
            </w:r>
            <w:r w:rsidR="00AB2BAC">
              <w:rPr>
                <w:sz w:val="18"/>
                <w:szCs w:val="18"/>
              </w:rPr>
              <w:t xml:space="preserve">hair of the Board of </w:t>
            </w:r>
            <w:r>
              <w:rPr>
                <w:sz w:val="18"/>
                <w:szCs w:val="18"/>
              </w:rPr>
              <w:t xml:space="preserve">Trustees of the AMA has </w:t>
            </w:r>
          </w:p>
          <w:p w:rsidR="00F655B1" w:rsidRDefault="00F655B1" w:rsidP="00FA40CD">
            <w:pPr>
              <w:ind w:left="0" w:firstLine="0"/>
              <w:jc w:val="both"/>
              <w:rPr>
                <w:sz w:val="18"/>
                <w:szCs w:val="18"/>
              </w:rPr>
            </w:pPr>
            <w:r>
              <w:rPr>
                <w:sz w:val="18"/>
                <w:szCs w:val="18"/>
              </w:rPr>
              <w:t xml:space="preserve">             confirmed attendance.</w:t>
            </w:r>
          </w:p>
          <w:p w:rsidR="00F65EF8" w:rsidRDefault="00F655B1" w:rsidP="00FA40CD">
            <w:pPr>
              <w:ind w:left="0" w:firstLine="0"/>
              <w:jc w:val="both"/>
              <w:rPr>
                <w:sz w:val="18"/>
                <w:szCs w:val="18"/>
              </w:rPr>
            </w:pPr>
            <w:r>
              <w:rPr>
                <w:sz w:val="18"/>
                <w:szCs w:val="18"/>
              </w:rPr>
              <w:t xml:space="preserve">       6.  </w:t>
            </w:r>
            <w:r w:rsidR="00F65EF8">
              <w:rPr>
                <w:sz w:val="18"/>
                <w:szCs w:val="18"/>
              </w:rPr>
              <w:t xml:space="preserve"> </w:t>
            </w:r>
            <w:r>
              <w:rPr>
                <w:sz w:val="18"/>
                <w:szCs w:val="18"/>
              </w:rPr>
              <w:t>Nominating Committee.  Mr. Smith has been in contact with Dr. Lash although a meeting has not</w:t>
            </w:r>
            <w:r w:rsidR="00F65EF8">
              <w:rPr>
                <w:sz w:val="18"/>
                <w:szCs w:val="18"/>
              </w:rPr>
              <w:t xml:space="preserve"> yet</w:t>
            </w:r>
            <w:r>
              <w:rPr>
                <w:sz w:val="18"/>
                <w:szCs w:val="18"/>
              </w:rPr>
              <w:t xml:space="preserve"> </w:t>
            </w:r>
            <w:r w:rsidR="0015193D">
              <w:rPr>
                <w:sz w:val="18"/>
                <w:szCs w:val="18"/>
              </w:rPr>
              <w:t>been</w:t>
            </w:r>
            <w:r>
              <w:rPr>
                <w:sz w:val="18"/>
                <w:szCs w:val="18"/>
              </w:rPr>
              <w:t xml:space="preserve"> </w:t>
            </w:r>
          </w:p>
          <w:p w:rsidR="00F65EF8" w:rsidRDefault="00F65EF8" w:rsidP="00FA40CD">
            <w:pPr>
              <w:ind w:left="0" w:firstLine="0"/>
              <w:jc w:val="both"/>
              <w:rPr>
                <w:sz w:val="18"/>
                <w:szCs w:val="18"/>
              </w:rPr>
            </w:pPr>
            <w:r>
              <w:rPr>
                <w:sz w:val="18"/>
                <w:szCs w:val="18"/>
              </w:rPr>
              <w:t xml:space="preserve">             </w:t>
            </w:r>
            <w:proofErr w:type="gramStart"/>
            <w:r w:rsidR="00F655B1">
              <w:rPr>
                <w:sz w:val="18"/>
                <w:szCs w:val="18"/>
              </w:rPr>
              <w:t>conducted</w:t>
            </w:r>
            <w:proofErr w:type="gramEnd"/>
            <w:r w:rsidR="00F655B1">
              <w:rPr>
                <w:sz w:val="18"/>
                <w:szCs w:val="18"/>
              </w:rPr>
              <w:t xml:space="preserve">. Drs. </w:t>
            </w:r>
            <w:r w:rsidR="0015193D">
              <w:rPr>
                <w:sz w:val="18"/>
                <w:szCs w:val="18"/>
              </w:rPr>
              <w:t>Pattavina</w:t>
            </w:r>
            <w:r w:rsidR="00F655B1">
              <w:rPr>
                <w:sz w:val="18"/>
                <w:szCs w:val="18"/>
              </w:rPr>
              <w:t xml:space="preserve"> and Evans have agreed to be nominated for their</w:t>
            </w:r>
            <w:r w:rsidR="00D321D8">
              <w:rPr>
                <w:sz w:val="18"/>
                <w:szCs w:val="18"/>
              </w:rPr>
              <w:t xml:space="preserve"> continuing</w:t>
            </w:r>
            <w:r w:rsidR="00F655B1">
              <w:rPr>
                <w:sz w:val="18"/>
                <w:szCs w:val="18"/>
              </w:rPr>
              <w:t xml:space="preserve"> AMA role</w:t>
            </w:r>
            <w:r w:rsidR="00DC58AF">
              <w:rPr>
                <w:sz w:val="18"/>
                <w:szCs w:val="18"/>
              </w:rPr>
              <w:t>s</w:t>
            </w:r>
            <w:r w:rsidR="00F655B1">
              <w:rPr>
                <w:sz w:val="18"/>
                <w:szCs w:val="18"/>
              </w:rPr>
              <w:t xml:space="preserve">.    A Nominating </w:t>
            </w:r>
          </w:p>
          <w:p w:rsidR="00F655B1" w:rsidRDefault="00F65EF8" w:rsidP="00FA40CD">
            <w:pPr>
              <w:ind w:left="0" w:firstLine="0"/>
              <w:jc w:val="both"/>
              <w:rPr>
                <w:sz w:val="18"/>
                <w:szCs w:val="18"/>
              </w:rPr>
            </w:pPr>
            <w:r>
              <w:rPr>
                <w:sz w:val="18"/>
                <w:szCs w:val="18"/>
              </w:rPr>
              <w:t xml:space="preserve">             </w:t>
            </w:r>
            <w:r w:rsidR="00F655B1">
              <w:rPr>
                <w:sz w:val="18"/>
                <w:szCs w:val="18"/>
              </w:rPr>
              <w:t>Committee report</w:t>
            </w:r>
            <w:r w:rsidR="003B1C15">
              <w:rPr>
                <w:sz w:val="18"/>
                <w:szCs w:val="18"/>
              </w:rPr>
              <w:t xml:space="preserve"> to</w:t>
            </w:r>
            <w:r w:rsidR="00F655B1">
              <w:rPr>
                <w:sz w:val="18"/>
                <w:szCs w:val="18"/>
              </w:rPr>
              <w:t xml:space="preserve"> be presented </w:t>
            </w:r>
            <w:r>
              <w:rPr>
                <w:sz w:val="18"/>
                <w:szCs w:val="18"/>
              </w:rPr>
              <w:t>on</w:t>
            </w:r>
            <w:r w:rsidR="00F655B1">
              <w:rPr>
                <w:sz w:val="18"/>
                <w:szCs w:val="18"/>
              </w:rPr>
              <w:t xml:space="preserve"> the next </w:t>
            </w:r>
            <w:r w:rsidR="00D321D8">
              <w:rPr>
                <w:sz w:val="18"/>
                <w:szCs w:val="18"/>
              </w:rPr>
              <w:t>Executive</w:t>
            </w:r>
            <w:r w:rsidR="00F655B1">
              <w:rPr>
                <w:sz w:val="18"/>
                <w:szCs w:val="18"/>
              </w:rPr>
              <w:t xml:space="preserve"> Committee</w:t>
            </w:r>
            <w:r>
              <w:rPr>
                <w:sz w:val="18"/>
                <w:szCs w:val="18"/>
              </w:rPr>
              <w:t xml:space="preserve"> Conference call in September.</w:t>
            </w:r>
          </w:p>
          <w:p w:rsidR="00FA40CD" w:rsidRDefault="00AB2BAC" w:rsidP="00FA40CD">
            <w:pPr>
              <w:ind w:left="0" w:firstLine="0"/>
              <w:jc w:val="both"/>
              <w:rPr>
                <w:sz w:val="18"/>
                <w:szCs w:val="18"/>
              </w:rPr>
            </w:pPr>
            <w:r>
              <w:rPr>
                <w:sz w:val="18"/>
                <w:szCs w:val="18"/>
              </w:rPr>
              <w:t xml:space="preserve"> </w:t>
            </w:r>
            <w:r w:rsidR="00016FF5">
              <w:rPr>
                <w:sz w:val="18"/>
                <w:szCs w:val="18"/>
              </w:rPr>
              <w:t xml:space="preserve"> </w:t>
            </w:r>
            <w:r w:rsidR="00FA40CD" w:rsidRPr="00453FC3">
              <w:rPr>
                <w:sz w:val="18"/>
                <w:szCs w:val="18"/>
              </w:rPr>
              <w:t xml:space="preserve"> </w:t>
            </w:r>
          </w:p>
          <w:p w:rsidR="00D20F1F" w:rsidRDefault="00AB6E1B" w:rsidP="00AB6E1B">
            <w:pPr>
              <w:ind w:left="0" w:firstLine="0"/>
              <w:jc w:val="both"/>
              <w:rPr>
                <w:sz w:val="18"/>
                <w:szCs w:val="18"/>
              </w:rPr>
            </w:pPr>
            <w:proofErr w:type="gramStart"/>
            <w:r>
              <w:rPr>
                <w:sz w:val="18"/>
                <w:szCs w:val="18"/>
              </w:rPr>
              <w:t>c.</w:t>
            </w:r>
            <w:r w:rsidR="00FA40CD">
              <w:rPr>
                <w:sz w:val="18"/>
                <w:szCs w:val="18"/>
              </w:rPr>
              <w:t xml:space="preserve">  </w:t>
            </w:r>
            <w:r w:rsidR="0015193D">
              <w:rPr>
                <w:sz w:val="18"/>
                <w:szCs w:val="18"/>
              </w:rPr>
              <w:t>Interim</w:t>
            </w:r>
            <w:proofErr w:type="gramEnd"/>
            <w:r>
              <w:rPr>
                <w:sz w:val="18"/>
                <w:szCs w:val="18"/>
              </w:rPr>
              <w:t xml:space="preserve"> studies authorized by the Legislature; Ms. Barnard.    Work has started </w:t>
            </w:r>
            <w:r w:rsidR="00F65EF8">
              <w:rPr>
                <w:sz w:val="18"/>
                <w:szCs w:val="18"/>
              </w:rPr>
              <w:t>on the study of</w:t>
            </w:r>
            <w:r>
              <w:rPr>
                <w:sz w:val="18"/>
                <w:szCs w:val="18"/>
              </w:rPr>
              <w:t xml:space="preserve"> health system </w:t>
            </w:r>
            <w:r w:rsidR="0015193D">
              <w:rPr>
                <w:sz w:val="18"/>
                <w:szCs w:val="18"/>
              </w:rPr>
              <w:t>financing</w:t>
            </w:r>
            <w:r>
              <w:rPr>
                <w:sz w:val="18"/>
                <w:szCs w:val="18"/>
              </w:rPr>
              <w:t xml:space="preserve"> and </w:t>
            </w:r>
            <w:r w:rsidR="00D321D8">
              <w:rPr>
                <w:sz w:val="18"/>
                <w:szCs w:val="18"/>
              </w:rPr>
              <w:t xml:space="preserve">transparency of </w:t>
            </w:r>
            <w:r>
              <w:rPr>
                <w:sz w:val="18"/>
                <w:szCs w:val="18"/>
              </w:rPr>
              <w:t xml:space="preserve">cost of services to patients with MMA recommending </w:t>
            </w:r>
            <w:r w:rsidR="0015193D">
              <w:rPr>
                <w:sz w:val="18"/>
                <w:szCs w:val="18"/>
              </w:rPr>
              <w:t>names</w:t>
            </w:r>
            <w:r>
              <w:rPr>
                <w:sz w:val="18"/>
                <w:szCs w:val="18"/>
              </w:rPr>
              <w:t xml:space="preserve"> of physician</w:t>
            </w:r>
            <w:r w:rsidR="00F65EF8">
              <w:rPr>
                <w:sz w:val="18"/>
                <w:szCs w:val="18"/>
              </w:rPr>
              <w:t xml:space="preserve"> participant</w:t>
            </w:r>
            <w:r>
              <w:rPr>
                <w:sz w:val="18"/>
                <w:szCs w:val="18"/>
              </w:rPr>
              <w:t xml:space="preserve">s to the Speaker of the House. </w:t>
            </w:r>
            <w:r w:rsidR="003B1C15">
              <w:rPr>
                <w:sz w:val="18"/>
                <w:szCs w:val="18"/>
              </w:rPr>
              <w:t>A study on</w:t>
            </w:r>
            <w:r>
              <w:rPr>
                <w:sz w:val="18"/>
                <w:szCs w:val="18"/>
              </w:rPr>
              <w:t xml:space="preserve"> overseeing the health insurance exchange</w:t>
            </w:r>
            <w:r w:rsidR="003B1C15">
              <w:rPr>
                <w:sz w:val="18"/>
                <w:szCs w:val="18"/>
              </w:rPr>
              <w:t>; a</w:t>
            </w:r>
            <w:r>
              <w:rPr>
                <w:sz w:val="18"/>
                <w:szCs w:val="18"/>
              </w:rPr>
              <w:t xml:space="preserve"> study of cancer in Maine will involve two or more physicians</w:t>
            </w:r>
            <w:r w:rsidR="003B1C15">
              <w:rPr>
                <w:sz w:val="18"/>
                <w:szCs w:val="18"/>
              </w:rPr>
              <w:t>; and a</w:t>
            </w:r>
            <w:r>
              <w:rPr>
                <w:sz w:val="18"/>
                <w:szCs w:val="18"/>
              </w:rPr>
              <w:t xml:space="preserve"> </w:t>
            </w:r>
            <w:r w:rsidR="0015193D">
              <w:rPr>
                <w:sz w:val="18"/>
                <w:szCs w:val="18"/>
              </w:rPr>
              <w:t>study</w:t>
            </w:r>
            <w:r>
              <w:rPr>
                <w:sz w:val="18"/>
                <w:szCs w:val="18"/>
              </w:rPr>
              <w:t xml:space="preserve"> on stimulant prescription drugs </w:t>
            </w:r>
            <w:r w:rsidR="003B1C15">
              <w:rPr>
                <w:sz w:val="18"/>
                <w:szCs w:val="18"/>
              </w:rPr>
              <w:t xml:space="preserve">prescribed to </w:t>
            </w:r>
            <w:r w:rsidR="0015193D">
              <w:rPr>
                <w:sz w:val="18"/>
                <w:szCs w:val="18"/>
              </w:rPr>
              <w:t>children</w:t>
            </w:r>
            <w:r>
              <w:rPr>
                <w:sz w:val="18"/>
                <w:szCs w:val="18"/>
              </w:rPr>
              <w:t xml:space="preserve">.  </w:t>
            </w:r>
          </w:p>
          <w:p w:rsidR="00AB6E1B" w:rsidRDefault="00AB6E1B" w:rsidP="00AB6E1B">
            <w:pPr>
              <w:ind w:left="0" w:firstLine="0"/>
              <w:jc w:val="both"/>
              <w:rPr>
                <w:sz w:val="18"/>
                <w:szCs w:val="18"/>
              </w:rPr>
            </w:pPr>
            <w:r>
              <w:rPr>
                <w:sz w:val="18"/>
                <w:szCs w:val="18"/>
              </w:rPr>
              <w:t xml:space="preserve">Payment Reform Grant event with Jay Want, </w:t>
            </w:r>
            <w:r w:rsidR="0015193D">
              <w:rPr>
                <w:sz w:val="18"/>
                <w:szCs w:val="18"/>
              </w:rPr>
              <w:t>MD</w:t>
            </w:r>
            <w:r>
              <w:rPr>
                <w:sz w:val="18"/>
                <w:szCs w:val="18"/>
              </w:rPr>
              <w:t xml:space="preserve"> is to be held Tuesday, August 14 from</w:t>
            </w:r>
            <w:r w:rsidR="003B1C15">
              <w:rPr>
                <w:sz w:val="18"/>
                <w:szCs w:val="18"/>
              </w:rPr>
              <w:t xml:space="preserve"> </w:t>
            </w:r>
            <w:r>
              <w:rPr>
                <w:sz w:val="18"/>
                <w:szCs w:val="18"/>
              </w:rPr>
              <w:t xml:space="preserve">6-8 pm at MMA.  Participation is available via </w:t>
            </w:r>
            <w:r w:rsidR="0015193D">
              <w:rPr>
                <w:sz w:val="18"/>
                <w:szCs w:val="18"/>
              </w:rPr>
              <w:t>WebEx</w:t>
            </w:r>
            <w:r>
              <w:rPr>
                <w:sz w:val="18"/>
                <w:szCs w:val="18"/>
              </w:rPr>
              <w:t>.</w:t>
            </w:r>
          </w:p>
          <w:p w:rsidR="00AB6E1B" w:rsidRPr="00543C46" w:rsidRDefault="00AB6E1B" w:rsidP="009336B3">
            <w:pPr>
              <w:ind w:left="0" w:firstLine="0"/>
              <w:jc w:val="both"/>
              <w:rPr>
                <w:rFonts w:eastAsia="Times New Roman" w:cs="Tahoma"/>
                <w:sz w:val="18"/>
                <w:szCs w:val="18"/>
              </w:rPr>
            </w:pPr>
            <w:r>
              <w:rPr>
                <w:sz w:val="18"/>
                <w:szCs w:val="18"/>
              </w:rPr>
              <w:t xml:space="preserve">d.  Aroostook County Medical Society.  </w:t>
            </w:r>
            <w:r w:rsidR="0015193D">
              <w:rPr>
                <w:sz w:val="18"/>
                <w:szCs w:val="18"/>
              </w:rPr>
              <w:t xml:space="preserve">The funds of $58,000 are now in </w:t>
            </w:r>
            <w:r w:rsidR="009336B3">
              <w:rPr>
                <w:sz w:val="18"/>
                <w:szCs w:val="18"/>
              </w:rPr>
              <w:t>a local Key Bank account with</w:t>
            </w:r>
            <w:r w:rsidR="0015193D">
              <w:rPr>
                <w:sz w:val="18"/>
                <w:szCs w:val="18"/>
              </w:rPr>
              <w:t xml:space="preserve"> Mr. Smith and Ms. Lukas</w:t>
            </w:r>
            <w:r w:rsidR="009336B3">
              <w:rPr>
                <w:sz w:val="18"/>
                <w:szCs w:val="18"/>
              </w:rPr>
              <w:t xml:space="preserve"> as signatories</w:t>
            </w:r>
            <w:r w:rsidR="0015193D">
              <w:rPr>
                <w:sz w:val="18"/>
                <w:szCs w:val="18"/>
              </w:rPr>
              <w:t xml:space="preserve">.  These funds are </w:t>
            </w:r>
            <w:r w:rsidR="00801889">
              <w:rPr>
                <w:sz w:val="18"/>
                <w:szCs w:val="18"/>
              </w:rPr>
              <w:t>for medical</w:t>
            </w:r>
            <w:r w:rsidR="003B1C15">
              <w:rPr>
                <w:sz w:val="18"/>
                <w:szCs w:val="18"/>
              </w:rPr>
              <w:t xml:space="preserve"> </w:t>
            </w:r>
            <w:r w:rsidR="0015193D">
              <w:rPr>
                <w:sz w:val="18"/>
                <w:szCs w:val="18"/>
              </w:rPr>
              <w:t>scholarships for students from Aroostook County</w:t>
            </w:r>
            <w:r w:rsidR="003B1C15">
              <w:rPr>
                <w:sz w:val="18"/>
                <w:szCs w:val="18"/>
              </w:rPr>
              <w:t>.</w:t>
            </w:r>
            <w:r w:rsidR="0015193D">
              <w:rPr>
                <w:sz w:val="18"/>
                <w:szCs w:val="18"/>
              </w:rPr>
              <w:t xml:space="preserve">  </w:t>
            </w:r>
            <w:r>
              <w:rPr>
                <w:sz w:val="18"/>
                <w:szCs w:val="18"/>
              </w:rPr>
              <w:t>Aroostook County Medical Society does plan to meet once a year.</w:t>
            </w:r>
          </w:p>
        </w:tc>
        <w:tc>
          <w:tcPr>
            <w:tcW w:w="796" w:type="pct"/>
            <w:tcBorders>
              <w:bottom w:val="single" w:sz="4" w:space="0" w:color="auto"/>
            </w:tcBorders>
          </w:tcPr>
          <w:p w:rsidR="00430983" w:rsidRPr="000B5EE0" w:rsidRDefault="00430983" w:rsidP="00ED5044">
            <w:pPr>
              <w:ind w:left="0" w:firstLine="0"/>
              <w:rPr>
                <w:rFonts w:eastAsia="Times New Roman" w:cs="Tahoma"/>
                <w:b/>
                <w:sz w:val="18"/>
                <w:szCs w:val="18"/>
              </w:rPr>
            </w:pPr>
          </w:p>
          <w:p w:rsidR="00430983" w:rsidRPr="000B5EE0" w:rsidRDefault="00430983" w:rsidP="00ED5044">
            <w:pPr>
              <w:ind w:left="0" w:firstLine="0"/>
              <w:rPr>
                <w:rFonts w:eastAsia="Times New Roman" w:cs="Tahoma"/>
                <w:b/>
                <w:sz w:val="18"/>
                <w:szCs w:val="18"/>
              </w:rPr>
            </w:pPr>
          </w:p>
          <w:p w:rsidR="00430983" w:rsidRPr="000B5EE0" w:rsidRDefault="00041029" w:rsidP="00ED5044">
            <w:pPr>
              <w:ind w:left="0" w:firstLine="0"/>
              <w:rPr>
                <w:rFonts w:eastAsia="Times New Roman" w:cs="Tahoma"/>
                <w:b/>
                <w:sz w:val="18"/>
                <w:szCs w:val="18"/>
              </w:rPr>
            </w:pPr>
            <w:r>
              <w:rPr>
                <w:rFonts w:eastAsia="Times New Roman" w:cs="Tahoma"/>
                <w:b/>
                <w:sz w:val="18"/>
                <w:szCs w:val="18"/>
              </w:rPr>
              <w:t xml:space="preserve">Executive Conference Call to be scheduled in September to </w:t>
            </w:r>
            <w:r w:rsidR="0015193D">
              <w:rPr>
                <w:rFonts w:eastAsia="Times New Roman" w:cs="Tahoma"/>
                <w:b/>
                <w:sz w:val="18"/>
                <w:szCs w:val="18"/>
              </w:rPr>
              <w:t>discuss</w:t>
            </w:r>
            <w:r>
              <w:rPr>
                <w:rFonts w:eastAsia="Times New Roman" w:cs="Tahoma"/>
                <w:b/>
                <w:sz w:val="18"/>
                <w:szCs w:val="18"/>
              </w:rPr>
              <w:t xml:space="preserve"> results of </w:t>
            </w:r>
            <w:r w:rsidR="00F65EF8">
              <w:rPr>
                <w:rFonts w:eastAsia="Times New Roman" w:cs="Tahoma"/>
                <w:b/>
                <w:sz w:val="18"/>
                <w:szCs w:val="18"/>
              </w:rPr>
              <w:t xml:space="preserve">Cushman Award </w:t>
            </w:r>
            <w:r w:rsidR="0015193D">
              <w:rPr>
                <w:rFonts w:eastAsia="Times New Roman" w:cs="Tahoma"/>
                <w:b/>
                <w:sz w:val="18"/>
                <w:szCs w:val="18"/>
              </w:rPr>
              <w:t>subcommittee recommendations</w:t>
            </w:r>
            <w:r>
              <w:rPr>
                <w:rFonts w:eastAsia="Times New Roman" w:cs="Tahoma"/>
                <w:b/>
                <w:sz w:val="18"/>
                <w:szCs w:val="18"/>
              </w:rPr>
              <w:t xml:space="preserve">. </w:t>
            </w:r>
          </w:p>
          <w:p w:rsidR="00D01784" w:rsidRPr="000B5EE0" w:rsidRDefault="00D01784" w:rsidP="00ED5044">
            <w:pPr>
              <w:ind w:left="0" w:firstLine="0"/>
              <w:rPr>
                <w:rFonts w:eastAsia="Times New Roman" w:cs="Tahoma"/>
                <w:b/>
                <w:sz w:val="18"/>
                <w:szCs w:val="18"/>
              </w:rPr>
            </w:pPr>
          </w:p>
          <w:p w:rsidR="003B1C15" w:rsidRDefault="003B1C15" w:rsidP="00ED5044">
            <w:pPr>
              <w:ind w:left="0" w:firstLine="0"/>
              <w:rPr>
                <w:rFonts w:eastAsia="Times New Roman" w:cs="Tahoma"/>
                <w:b/>
                <w:sz w:val="18"/>
                <w:szCs w:val="18"/>
              </w:rPr>
            </w:pPr>
          </w:p>
          <w:p w:rsidR="00430983" w:rsidRPr="000B5EE0" w:rsidRDefault="00016FF5" w:rsidP="00ED5044">
            <w:pPr>
              <w:ind w:left="0" w:firstLine="0"/>
              <w:rPr>
                <w:rFonts w:eastAsia="Times New Roman" w:cs="Tahoma"/>
                <w:b/>
                <w:sz w:val="18"/>
                <w:szCs w:val="18"/>
              </w:rPr>
            </w:pPr>
            <w:r>
              <w:rPr>
                <w:rFonts w:eastAsia="Times New Roman" w:cs="Tahoma"/>
                <w:b/>
                <w:sz w:val="18"/>
                <w:szCs w:val="18"/>
              </w:rPr>
              <w:t>Highest priority is mar</w:t>
            </w:r>
            <w:r w:rsidR="00F65EF8">
              <w:rPr>
                <w:rFonts w:eastAsia="Times New Roman" w:cs="Tahoma"/>
                <w:b/>
                <w:sz w:val="18"/>
                <w:szCs w:val="18"/>
              </w:rPr>
              <w:t>keting</w:t>
            </w:r>
            <w:r>
              <w:rPr>
                <w:rFonts w:eastAsia="Times New Roman" w:cs="Tahoma"/>
                <w:b/>
                <w:sz w:val="18"/>
                <w:szCs w:val="18"/>
              </w:rPr>
              <w:t xml:space="preserve"> of this program.  Board Members encouraged to support MMA will all aspects of marketing this meeting.</w:t>
            </w:r>
          </w:p>
          <w:p w:rsidR="000E55F0" w:rsidRPr="000B5EE0" w:rsidRDefault="000E55F0" w:rsidP="00ED5044">
            <w:pPr>
              <w:ind w:left="0" w:firstLine="0"/>
              <w:rPr>
                <w:rFonts w:eastAsia="Times New Roman" w:cs="Tahoma"/>
                <w:b/>
                <w:sz w:val="18"/>
                <w:szCs w:val="18"/>
              </w:rPr>
            </w:pPr>
          </w:p>
          <w:p w:rsidR="00323CDF" w:rsidRPr="000B5EE0" w:rsidRDefault="00323CDF" w:rsidP="00202F93">
            <w:pPr>
              <w:ind w:left="0" w:firstLine="0"/>
              <w:rPr>
                <w:b/>
                <w:sz w:val="18"/>
                <w:szCs w:val="18"/>
              </w:rPr>
            </w:pPr>
          </w:p>
          <w:p w:rsidR="00B80883" w:rsidRPr="000B5EE0" w:rsidRDefault="00B80883" w:rsidP="00202F93">
            <w:pPr>
              <w:ind w:left="0" w:firstLine="0"/>
              <w:rPr>
                <w:b/>
                <w:sz w:val="18"/>
                <w:szCs w:val="18"/>
              </w:rPr>
            </w:pPr>
          </w:p>
          <w:p w:rsidR="00B80883" w:rsidRPr="000B5EE0" w:rsidRDefault="00B80883" w:rsidP="00202F93">
            <w:pPr>
              <w:ind w:left="0" w:firstLine="0"/>
              <w:rPr>
                <w:b/>
                <w:sz w:val="18"/>
                <w:szCs w:val="18"/>
              </w:rPr>
            </w:pPr>
          </w:p>
          <w:p w:rsidR="00B80883" w:rsidRPr="000B5EE0" w:rsidRDefault="00B80883" w:rsidP="00202F93">
            <w:pPr>
              <w:ind w:left="0" w:firstLine="0"/>
              <w:rPr>
                <w:b/>
                <w:sz w:val="18"/>
                <w:szCs w:val="18"/>
              </w:rPr>
            </w:pPr>
          </w:p>
          <w:p w:rsidR="00B80883" w:rsidRPr="000B5EE0" w:rsidRDefault="00B80883" w:rsidP="00202F93">
            <w:pPr>
              <w:ind w:left="0" w:firstLine="0"/>
              <w:rPr>
                <w:b/>
                <w:sz w:val="18"/>
                <w:szCs w:val="18"/>
              </w:rPr>
            </w:pPr>
          </w:p>
          <w:p w:rsidR="00B80883" w:rsidRPr="000B5EE0" w:rsidRDefault="00B80883" w:rsidP="00453FC3">
            <w:pPr>
              <w:ind w:left="0" w:firstLine="0"/>
              <w:rPr>
                <w:rFonts w:eastAsia="Times New Roman" w:cs="Tahoma"/>
                <w:b/>
                <w:sz w:val="18"/>
                <w:szCs w:val="18"/>
              </w:rPr>
            </w:pPr>
          </w:p>
        </w:tc>
      </w:tr>
      <w:tr w:rsidR="00041029" w:rsidRPr="00B1622D" w:rsidTr="007E1BF6">
        <w:trPr>
          <w:trHeight w:val="148"/>
          <w:jc w:val="center"/>
        </w:trPr>
        <w:tc>
          <w:tcPr>
            <w:tcW w:w="988" w:type="pct"/>
            <w:tcBorders>
              <w:right w:val="single" w:sz="4" w:space="0" w:color="auto"/>
            </w:tcBorders>
          </w:tcPr>
          <w:p w:rsidR="00974D5B" w:rsidRDefault="00974D5B" w:rsidP="00453FC3">
            <w:pPr>
              <w:ind w:left="360" w:firstLine="0"/>
              <w:rPr>
                <w:sz w:val="18"/>
                <w:szCs w:val="18"/>
              </w:rPr>
            </w:pPr>
          </w:p>
          <w:p w:rsidR="00974D5B" w:rsidRDefault="00974D5B" w:rsidP="00453FC3">
            <w:pPr>
              <w:ind w:left="360" w:firstLine="0"/>
              <w:rPr>
                <w:sz w:val="18"/>
                <w:szCs w:val="18"/>
              </w:rPr>
            </w:pPr>
          </w:p>
          <w:p w:rsidR="00974D5B" w:rsidRDefault="00974D5B" w:rsidP="00453FC3">
            <w:pPr>
              <w:ind w:left="360" w:firstLine="0"/>
              <w:rPr>
                <w:sz w:val="18"/>
                <w:szCs w:val="18"/>
              </w:rPr>
            </w:pPr>
          </w:p>
          <w:p w:rsidR="00974D5B" w:rsidRDefault="00974D5B" w:rsidP="00453FC3">
            <w:pPr>
              <w:ind w:left="360" w:firstLine="0"/>
              <w:rPr>
                <w:sz w:val="18"/>
                <w:szCs w:val="18"/>
              </w:rPr>
            </w:pPr>
          </w:p>
          <w:p w:rsidR="00974D5B" w:rsidRDefault="00974D5B" w:rsidP="00453FC3">
            <w:pPr>
              <w:ind w:left="360" w:firstLine="0"/>
              <w:rPr>
                <w:sz w:val="18"/>
                <w:szCs w:val="18"/>
              </w:rPr>
            </w:pPr>
          </w:p>
          <w:p w:rsidR="00974D5B" w:rsidRDefault="00974D5B" w:rsidP="00453FC3">
            <w:pPr>
              <w:ind w:left="360" w:firstLine="0"/>
              <w:rPr>
                <w:sz w:val="18"/>
                <w:szCs w:val="18"/>
              </w:rPr>
            </w:pPr>
          </w:p>
          <w:p w:rsidR="00690C86" w:rsidRDefault="00690C86" w:rsidP="00453FC3">
            <w:pPr>
              <w:ind w:left="360" w:firstLine="0"/>
              <w:rPr>
                <w:sz w:val="18"/>
                <w:szCs w:val="18"/>
              </w:rPr>
            </w:pPr>
          </w:p>
          <w:p w:rsidR="0021758B" w:rsidRDefault="0021758B" w:rsidP="00453FC3">
            <w:pPr>
              <w:ind w:left="360" w:firstLine="0"/>
              <w:rPr>
                <w:sz w:val="18"/>
                <w:szCs w:val="18"/>
              </w:rPr>
            </w:pPr>
          </w:p>
          <w:p w:rsidR="0021758B" w:rsidRDefault="0021758B" w:rsidP="00453FC3">
            <w:pPr>
              <w:ind w:left="360" w:firstLine="0"/>
              <w:rPr>
                <w:sz w:val="18"/>
                <w:szCs w:val="18"/>
              </w:rPr>
            </w:pPr>
          </w:p>
          <w:p w:rsidR="00974D5B" w:rsidRDefault="0021758B" w:rsidP="00453FC3">
            <w:pPr>
              <w:ind w:left="360" w:firstLine="0"/>
              <w:rPr>
                <w:sz w:val="18"/>
                <w:szCs w:val="18"/>
              </w:rPr>
            </w:pPr>
            <w:r>
              <w:rPr>
                <w:sz w:val="18"/>
                <w:szCs w:val="18"/>
              </w:rPr>
              <w:t>9.</w:t>
            </w:r>
            <w:r w:rsidR="00974D5B">
              <w:rPr>
                <w:sz w:val="18"/>
                <w:szCs w:val="18"/>
              </w:rPr>
              <w:t xml:space="preserve">  Other Business</w:t>
            </w:r>
          </w:p>
          <w:p w:rsidR="0049781E" w:rsidRDefault="0049781E" w:rsidP="00453FC3">
            <w:pPr>
              <w:ind w:left="360" w:firstLine="0"/>
              <w:rPr>
                <w:sz w:val="18"/>
                <w:szCs w:val="18"/>
              </w:rPr>
            </w:pPr>
          </w:p>
          <w:p w:rsidR="0049781E" w:rsidRDefault="0049781E" w:rsidP="00453FC3">
            <w:pPr>
              <w:ind w:left="360" w:firstLine="0"/>
              <w:rPr>
                <w:sz w:val="18"/>
                <w:szCs w:val="18"/>
              </w:rPr>
            </w:pPr>
          </w:p>
          <w:p w:rsidR="000D096A" w:rsidRPr="00B1622D" w:rsidRDefault="00801889" w:rsidP="00801889">
            <w:pPr>
              <w:ind w:left="360" w:firstLine="0"/>
              <w:rPr>
                <w:sz w:val="18"/>
                <w:szCs w:val="18"/>
              </w:rPr>
            </w:pPr>
            <w:r>
              <w:rPr>
                <w:sz w:val="18"/>
                <w:szCs w:val="18"/>
              </w:rPr>
              <w:t>10</w:t>
            </w:r>
            <w:r w:rsidR="000D096A">
              <w:rPr>
                <w:sz w:val="18"/>
                <w:szCs w:val="18"/>
              </w:rPr>
              <w:t>.  Adjourn</w:t>
            </w:r>
          </w:p>
        </w:tc>
        <w:tc>
          <w:tcPr>
            <w:tcW w:w="3216" w:type="pct"/>
            <w:tcBorders>
              <w:top w:val="single" w:sz="4" w:space="0" w:color="auto"/>
              <w:left w:val="single" w:sz="4" w:space="0" w:color="auto"/>
              <w:bottom w:val="single" w:sz="4" w:space="0" w:color="auto"/>
              <w:right w:val="single" w:sz="4" w:space="0" w:color="auto"/>
            </w:tcBorders>
          </w:tcPr>
          <w:p w:rsidR="00FB785A" w:rsidRDefault="00FB785A" w:rsidP="0049781E">
            <w:pPr>
              <w:ind w:left="0" w:firstLine="0"/>
              <w:jc w:val="both"/>
              <w:rPr>
                <w:sz w:val="18"/>
                <w:szCs w:val="18"/>
              </w:rPr>
            </w:pPr>
            <w:r>
              <w:rPr>
                <w:sz w:val="18"/>
                <w:szCs w:val="18"/>
              </w:rPr>
              <w:t>e.</w:t>
            </w:r>
            <w:r w:rsidR="00AB6E1B">
              <w:rPr>
                <w:sz w:val="18"/>
                <w:szCs w:val="18"/>
              </w:rPr>
              <w:t xml:space="preserve">  Maine Rx card.  </w:t>
            </w:r>
            <w:r>
              <w:rPr>
                <w:sz w:val="18"/>
                <w:szCs w:val="18"/>
              </w:rPr>
              <w:t>This new royalty program is already showing it</w:t>
            </w:r>
            <w:r w:rsidR="003B1C15">
              <w:rPr>
                <w:sz w:val="18"/>
                <w:szCs w:val="18"/>
              </w:rPr>
              <w:t>s</w:t>
            </w:r>
            <w:r>
              <w:rPr>
                <w:sz w:val="18"/>
                <w:szCs w:val="18"/>
              </w:rPr>
              <w:t xml:space="preserve"> value to MMA</w:t>
            </w:r>
            <w:r w:rsidR="009336B3">
              <w:rPr>
                <w:sz w:val="18"/>
                <w:szCs w:val="18"/>
              </w:rPr>
              <w:t xml:space="preserve"> with $100 in income for May</w:t>
            </w:r>
            <w:r>
              <w:rPr>
                <w:sz w:val="18"/>
                <w:szCs w:val="18"/>
              </w:rPr>
              <w:t>.</w:t>
            </w:r>
          </w:p>
          <w:p w:rsidR="00FB785A" w:rsidRDefault="00FB785A" w:rsidP="0049781E">
            <w:pPr>
              <w:ind w:left="0" w:firstLine="0"/>
              <w:jc w:val="both"/>
              <w:rPr>
                <w:sz w:val="18"/>
                <w:szCs w:val="18"/>
              </w:rPr>
            </w:pPr>
            <w:r>
              <w:rPr>
                <w:sz w:val="18"/>
                <w:szCs w:val="18"/>
              </w:rPr>
              <w:t xml:space="preserve">f.  Annual </w:t>
            </w:r>
            <w:r w:rsidR="0015193D">
              <w:rPr>
                <w:sz w:val="18"/>
                <w:szCs w:val="18"/>
              </w:rPr>
              <w:t>Golf</w:t>
            </w:r>
            <w:r>
              <w:rPr>
                <w:sz w:val="18"/>
                <w:szCs w:val="18"/>
              </w:rPr>
              <w:t xml:space="preserve"> Tournament and 2013 Practice Education Seminar.   The Golf Tournament netted about $2,000 which goes to the </w:t>
            </w:r>
            <w:r w:rsidR="009336B3">
              <w:rPr>
                <w:sz w:val="18"/>
                <w:szCs w:val="18"/>
              </w:rPr>
              <w:t xml:space="preserve">MMET </w:t>
            </w:r>
            <w:r>
              <w:rPr>
                <w:sz w:val="18"/>
                <w:szCs w:val="18"/>
              </w:rPr>
              <w:t>scholarship fund.  PES was a successful program although the finances have not yet been finalized</w:t>
            </w:r>
            <w:r w:rsidR="003B1C15">
              <w:rPr>
                <w:sz w:val="18"/>
                <w:szCs w:val="18"/>
              </w:rPr>
              <w:t>.</w:t>
            </w:r>
            <w:r>
              <w:rPr>
                <w:sz w:val="18"/>
                <w:szCs w:val="18"/>
              </w:rPr>
              <w:t xml:space="preserve">  In future planning for </w:t>
            </w:r>
            <w:r w:rsidR="009336B3">
              <w:rPr>
                <w:sz w:val="18"/>
                <w:szCs w:val="18"/>
              </w:rPr>
              <w:t xml:space="preserve">the </w:t>
            </w:r>
            <w:r>
              <w:rPr>
                <w:sz w:val="18"/>
                <w:szCs w:val="18"/>
              </w:rPr>
              <w:t>2014 program, MMA w</w:t>
            </w:r>
            <w:r w:rsidR="00D321D8">
              <w:rPr>
                <w:sz w:val="18"/>
                <w:szCs w:val="18"/>
              </w:rPr>
              <w:t>ill</w:t>
            </w:r>
            <w:r>
              <w:rPr>
                <w:sz w:val="18"/>
                <w:szCs w:val="18"/>
              </w:rPr>
              <w:t xml:space="preserve"> seek speakers who d</w:t>
            </w:r>
            <w:r w:rsidR="00D321D8">
              <w:rPr>
                <w:sz w:val="18"/>
                <w:szCs w:val="18"/>
              </w:rPr>
              <w:t>o</w:t>
            </w:r>
            <w:r>
              <w:rPr>
                <w:sz w:val="18"/>
                <w:szCs w:val="18"/>
              </w:rPr>
              <w:t xml:space="preserve"> not request an honorarium. </w:t>
            </w:r>
            <w:r w:rsidR="003B1C15">
              <w:rPr>
                <w:sz w:val="18"/>
                <w:szCs w:val="18"/>
              </w:rPr>
              <w:t xml:space="preserve">  Two speakers this year received an honorarium</w:t>
            </w:r>
            <w:r w:rsidR="00D321D8">
              <w:rPr>
                <w:sz w:val="18"/>
                <w:szCs w:val="18"/>
              </w:rPr>
              <w:t xml:space="preserve">, representing a total cost of $3200, which represented </w:t>
            </w:r>
            <w:r w:rsidR="009336B3">
              <w:rPr>
                <w:sz w:val="18"/>
                <w:szCs w:val="18"/>
              </w:rPr>
              <w:t>most of the net income.</w:t>
            </w:r>
            <w:r w:rsidR="003B1C15">
              <w:rPr>
                <w:sz w:val="18"/>
                <w:szCs w:val="18"/>
              </w:rPr>
              <w:t xml:space="preserve"> </w:t>
            </w:r>
          </w:p>
          <w:p w:rsidR="0021758B" w:rsidRDefault="00801889" w:rsidP="0049781E">
            <w:pPr>
              <w:ind w:left="0" w:firstLine="0"/>
              <w:jc w:val="both"/>
              <w:rPr>
                <w:sz w:val="18"/>
                <w:szCs w:val="18"/>
              </w:rPr>
            </w:pPr>
            <w:r>
              <w:rPr>
                <w:sz w:val="18"/>
                <w:szCs w:val="18"/>
              </w:rPr>
              <w:t xml:space="preserve">g.  SIM Grant Steering Committee.  </w:t>
            </w:r>
            <w:r w:rsidR="00FB785A">
              <w:rPr>
                <w:sz w:val="18"/>
                <w:szCs w:val="18"/>
              </w:rPr>
              <w:t xml:space="preserve">Mr. Smith noted that </w:t>
            </w:r>
            <w:r w:rsidR="0015193D">
              <w:rPr>
                <w:sz w:val="18"/>
                <w:szCs w:val="18"/>
              </w:rPr>
              <w:t>Dr. Noah</w:t>
            </w:r>
            <w:r w:rsidR="00FB785A">
              <w:rPr>
                <w:sz w:val="18"/>
                <w:szCs w:val="18"/>
              </w:rPr>
              <w:t xml:space="preserve"> Nesin is our representative with </w:t>
            </w:r>
            <w:r w:rsidR="0021758B">
              <w:rPr>
                <w:sz w:val="18"/>
                <w:szCs w:val="18"/>
              </w:rPr>
              <w:t>Dr. Flanigan as chair.</w:t>
            </w:r>
          </w:p>
          <w:p w:rsidR="0021758B" w:rsidRDefault="0021758B" w:rsidP="0049781E">
            <w:pPr>
              <w:ind w:left="0" w:firstLine="0"/>
              <w:jc w:val="both"/>
              <w:rPr>
                <w:sz w:val="18"/>
                <w:szCs w:val="18"/>
              </w:rPr>
            </w:pPr>
          </w:p>
          <w:p w:rsidR="0021758B" w:rsidRDefault="0015193D" w:rsidP="0049781E">
            <w:pPr>
              <w:ind w:left="0" w:firstLine="0"/>
              <w:jc w:val="both"/>
              <w:rPr>
                <w:sz w:val="18"/>
                <w:szCs w:val="18"/>
              </w:rPr>
            </w:pPr>
            <w:r>
              <w:rPr>
                <w:sz w:val="18"/>
                <w:szCs w:val="18"/>
              </w:rPr>
              <w:t>A special thank you to the Kreckel’s for their hospitality in opening their home to the MMA Board.</w:t>
            </w:r>
          </w:p>
          <w:p w:rsidR="0021758B" w:rsidRDefault="0021758B" w:rsidP="0049781E">
            <w:pPr>
              <w:ind w:left="0" w:firstLine="0"/>
              <w:jc w:val="both"/>
              <w:rPr>
                <w:sz w:val="18"/>
                <w:szCs w:val="18"/>
              </w:rPr>
            </w:pPr>
          </w:p>
          <w:p w:rsidR="0049781E" w:rsidRPr="0049781E" w:rsidRDefault="0021758B" w:rsidP="0049781E">
            <w:pPr>
              <w:ind w:left="0" w:firstLine="0"/>
              <w:jc w:val="both"/>
              <w:rPr>
                <w:sz w:val="18"/>
                <w:szCs w:val="18"/>
              </w:rPr>
            </w:pPr>
            <w:r>
              <w:rPr>
                <w:sz w:val="18"/>
                <w:szCs w:val="18"/>
              </w:rPr>
              <w:t>M</w:t>
            </w:r>
            <w:r w:rsidR="0049781E" w:rsidRPr="0049781E">
              <w:rPr>
                <w:sz w:val="18"/>
                <w:szCs w:val="18"/>
              </w:rPr>
              <w:t>eeting evaluation results on a scale of 1 to 10.  (1 being the Worst and 10 being the Best)</w:t>
            </w:r>
          </w:p>
          <w:p w:rsidR="0049781E" w:rsidRPr="0049781E" w:rsidRDefault="0049781E" w:rsidP="0049781E">
            <w:pPr>
              <w:ind w:left="0" w:firstLine="0"/>
              <w:jc w:val="both"/>
              <w:rPr>
                <w:sz w:val="18"/>
                <w:szCs w:val="18"/>
              </w:rPr>
            </w:pPr>
            <w:r>
              <w:rPr>
                <w:sz w:val="18"/>
                <w:szCs w:val="18"/>
              </w:rPr>
              <w:t xml:space="preserve">                                                       </w:t>
            </w:r>
            <w:r w:rsidRPr="0049781E">
              <w:rPr>
                <w:sz w:val="18"/>
                <w:szCs w:val="18"/>
              </w:rPr>
              <w:t xml:space="preserve">7 – </w:t>
            </w:r>
            <w:r w:rsidR="00B66BE6">
              <w:rPr>
                <w:sz w:val="18"/>
                <w:szCs w:val="18"/>
              </w:rPr>
              <w:t>7</w:t>
            </w:r>
            <w:r w:rsidRPr="0049781E">
              <w:rPr>
                <w:sz w:val="18"/>
                <w:szCs w:val="18"/>
              </w:rPr>
              <w:t xml:space="preserve"> votes     8 – </w:t>
            </w:r>
            <w:r w:rsidR="00B66BE6">
              <w:rPr>
                <w:sz w:val="18"/>
                <w:szCs w:val="18"/>
              </w:rPr>
              <w:t>7</w:t>
            </w:r>
            <w:r w:rsidRPr="0049781E">
              <w:rPr>
                <w:sz w:val="18"/>
                <w:szCs w:val="18"/>
              </w:rPr>
              <w:t xml:space="preserve"> votes   </w:t>
            </w:r>
            <w:r w:rsidR="00B66BE6">
              <w:rPr>
                <w:sz w:val="18"/>
                <w:szCs w:val="18"/>
              </w:rPr>
              <w:t>9 – 1 vote</w:t>
            </w:r>
            <w:r w:rsidRPr="0049781E">
              <w:rPr>
                <w:sz w:val="18"/>
                <w:szCs w:val="18"/>
              </w:rPr>
              <w:t xml:space="preserve">                       AVERAGE = </w:t>
            </w:r>
            <w:r w:rsidR="007C6BF5">
              <w:rPr>
                <w:sz w:val="18"/>
                <w:szCs w:val="18"/>
              </w:rPr>
              <w:t>7.6</w:t>
            </w:r>
            <w:r w:rsidR="00B66BE6">
              <w:rPr>
                <w:sz w:val="18"/>
                <w:szCs w:val="18"/>
              </w:rPr>
              <w:t>0</w:t>
            </w:r>
          </w:p>
          <w:p w:rsidR="0049781E" w:rsidRPr="0049781E" w:rsidRDefault="0049781E" w:rsidP="0049781E">
            <w:pPr>
              <w:ind w:left="0" w:firstLine="0"/>
              <w:jc w:val="both"/>
              <w:rPr>
                <w:sz w:val="18"/>
                <w:szCs w:val="18"/>
              </w:rPr>
            </w:pPr>
          </w:p>
          <w:p w:rsidR="00801889" w:rsidRDefault="0049781E" w:rsidP="00801889">
            <w:pPr>
              <w:ind w:left="0" w:firstLine="0"/>
              <w:jc w:val="both"/>
              <w:rPr>
                <w:sz w:val="18"/>
                <w:szCs w:val="18"/>
              </w:rPr>
            </w:pPr>
            <w:r w:rsidRPr="0049781E">
              <w:rPr>
                <w:sz w:val="18"/>
                <w:szCs w:val="18"/>
              </w:rPr>
              <w:t>Meeting adjourned at 6:</w:t>
            </w:r>
            <w:r w:rsidR="00B66BE6">
              <w:rPr>
                <w:sz w:val="18"/>
                <w:szCs w:val="18"/>
              </w:rPr>
              <w:t>15</w:t>
            </w:r>
            <w:r w:rsidRPr="0049781E">
              <w:rPr>
                <w:sz w:val="18"/>
                <w:szCs w:val="18"/>
              </w:rPr>
              <w:t xml:space="preserve"> pm.</w:t>
            </w:r>
            <w:r w:rsidR="00801889">
              <w:rPr>
                <w:sz w:val="18"/>
                <w:szCs w:val="18"/>
              </w:rPr>
              <w:t xml:space="preserve">                    </w:t>
            </w:r>
          </w:p>
          <w:p w:rsidR="00D321D8" w:rsidRDefault="00D321D8" w:rsidP="00801889">
            <w:pPr>
              <w:ind w:left="0" w:firstLine="0"/>
              <w:jc w:val="both"/>
              <w:rPr>
                <w:sz w:val="18"/>
                <w:szCs w:val="18"/>
              </w:rPr>
            </w:pPr>
          </w:p>
          <w:p w:rsidR="007C6BF5" w:rsidRPr="007C6BF5" w:rsidRDefault="00801889" w:rsidP="00801889">
            <w:pPr>
              <w:ind w:left="0" w:firstLine="0"/>
              <w:jc w:val="both"/>
              <w:rPr>
                <w:sz w:val="24"/>
                <w:szCs w:val="24"/>
              </w:rPr>
            </w:pPr>
            <w:r w:rsidRPr="00D321D8">
              <w:rPr>
                <w:b/>
                <w:sz w:val="18"/>
                <w:szCs w:val="18"/>
              </w:rPr>
              <w:t>NEXT MEETING:     FRIDAY, OCTOBER, 4, 2013   MMC – BRIGHTON CAMPUS  TOURS 8:30 AM – MEETING 10 AM</w:t>
            </w:r>
          </w:p>
          <w:p w:rsidR="0049781E" w:rsidRPr="00B1622D" w:rsidRDefault="0049781E" w:rsidP="0049781E">
            <w:pPr>
              <w:ind w:left="0" w:firstLine="0"/>
              <w:jc w:val="both"/>
              <w:rPr>
                <w:sz w:val="18"/>
                <w:szCs w:val="18"/>
              </w:rPr>
            </w:pPr>
          </w:p>
        </w:tc>
        <w:tc>
          <w:tcPr>
            <w:tcW w:w="796" w:type="pct"/>
            <w:tcBorders>
              <w:left w:val="single" w:sz="4" w:space="0" w:color="auto"/>
              <w:bottom w:val="single" w:sz="4" w:space="0" w:color="auto"/>
            </w:tcBorders>
          </w:tcPr>
          <w:p w:rsidR="003A03EE" w:rsidRPr="000B5EE0" w:rsidRDefault="003A03EE" w:rsidP="001C2895">
            <w:pPr>
              <w:ind w:left="0" w:firstLine="0"/>
              <w:rPr>
                <w:b/>
                <w:sz w:val="18"/>
                <w:szCs w:val="18"/>
              </w:rPr>
            </w:pPr>
          </w:p>
          <w:p w:rsidR="003A03EE" w:rsidRPr="000B5EE0" w:rsidRDefault="003A03EE" w:rsidP="001C2895">
            <w:pPr>
              <w:ind w:left="0" w:firstLine="0"/>
              <w:rPr>
                <w:b/>
                <w:sz w:val="18"/>
                <w:szCs w:val="18"/>
              </w:rPr>
            </w:pPr>
          </w:p>
          <w:p w:rsidR="003A03EE" w:rsidRPr="000B5EE0" w:rsidRDefault="003A03EE" w:rsidP="001C2895">
            <w:pPr>
              <w:ind w:left="0" w:firstLine="0"/>
              <w:rPr>
                <w:b/>
                <w:sz w:val="18"/>
                <w:szCs w:val="18"/>
              </w:rPr>
            </w:pPr>
          </w:p>
          <w:p w:rsidR="003A03EE" w:rsidRPr="000B5EE0" w:rsidRDefault="003A03EE" w:rsidP="001C2895">
            <w:pPr>
              <w:ind w:left="0" w:firstLine="0"/>
              <w:rPr>
                <w:b/>
                <w:sz w:val="18"/>
                <w:szCs w:val="18"/>
              </w:rPr>
            </w:pPr>
          </w:p>
          <w:p w:rsidR="003A03EE" w:rsidRPr="0021758B" w:rsidRDefault="0021758B" w:rsidP="001C2895">
            <w:pPr>
              <w:ind w:left="0" w:firstLine="0"/>
              <w:rPr>
                <w:b/>
                <w:sz w:val="18"/>
                <w:szCs w:val="18"/>
              </w:rPr>
            </w:pPr>
            <w:r w:rsidRPr="0021758B">
              <w:rPr>
                <w:b/>
                <w:sz w:val="18"/>
                <w:szCs w:val="18"/>
              </w:rPr>
              <w:t xml:space="preserve">Encourage members to read all materials. </w:t>
            </w:r>
          </w:p>
          <w:p w:rsidR="003A03EE" w:rsidRPr="000B5EE0" w:rsidRDefault="003A03EE" w:rsidP="001C2895">
            <w:pPr>
              <w:ind w:left="0" w:firstLine="0"/>
              <w:rPr>
                <w:b/>
                <w:sz w:val="18"/>
                <w:szCs w:val="18"/>
              </w:rPr>
            </w:pPr>
          </w:p>
          <w:p w:rsidR="003A03EE" w:rsidRPr="000B5EE0" w:rsidRDefault="003A03EE" w:rsidP="001C2895">
            <w:pPr>
              <w:ind w:left="0" w:firstLine="0"/>
              <w:rPr>
                <w:b/>
                <w:sz w:val="18"/>
                <w:szCs w:val="18"/>
              </w:rPr>
            </w:pPr>
          </w:p>
          <w:p w:rsidR="003A03EE" w:rsidRPr="000B5EE0" w:rsidRDefault="003A03EE" w:rsidP="001C2895">
            <w:pPr>
              <w:ind w:left="0" w:firstLine="0"/>
              <w:rPr>
                <w:b/>
                <w:sz w:val="18"/>
                <w:szCs w:val="18"/>
              </w:rPr>
            </w:pPr>
          </w:p>
          <w:p w:rsidR="003A03EE" w:rsidRPr="000B5EE0" w:rsidRDefault="003A03EE" w:rsidP="001C2895">
            <w:pPr>
              <w:ind w:left="0" w:firstLine="0"/>
              <w:rPr>
                <w:b/>
                <w:sz w:val="18"/>
                <w:szCs w:val="18"/>
              </w:rPr>
            </w:pPr>
          </w:p>
          <w:p w:rsidR="003A03EE" w:rsidRPr="000B5EE0" w:rsidRDefault="003A03EE" w:rsidP="001C2895">
            <w:pPr>
              <w:ind w:left="0" w:firstLine="0"/>
              <w:rPr>
                <w:b/>
                <w:sz w:val="18"/>
                <w:szCs w:val="18"/>
              </w:rPr>
            </w:pPr>
          </w:p>
          <w:p w:rsidR="003A03EE" w:rsidRPr="000B5EE0" w:rsidRDefault="003A03EE" w:rsidP="001C2895">
            <w:pPr>
              <w:ind w:left="0" w:firstLine="0"/>
              <w:rPr>
                <w:b/>
                <w:sz w:val="18"/>
                <w:szCs w:val="18"/>
              </w:rPr>
            </w:pPr>
          </w:p>
          <w:p w:rsidR="00CA28D5" w:rsidRPr="000B5EE0" w:rsidRDefault="00CA28D5" w:rsidP="001C2895">
            <w:pPr>
              <w:ind w:left="0" w:firstLine="0"/>
              <w:rPr>
                <w:b/>
                <w:sz w:val="18"/>
                <w:szCs w:val="18"/>
              </w:rPr>
            </w:pPr>
          </w:p>
          <w:p w:rsidR="008572A8" w:rsidRPr="000B5EE0" w:rsidRDefault="008572A8" w:rsidP="001C2895">
            <w:pPr>
              <w:ind w:left="0" w:firstLine="0"/>
              <w:rPr>
                <w:b/>
                <w:sz w:val="18"/>
                <w:szCs w:val="18"/>
              </w:rPr>
            </w:pPr>
          </w:p>
          <w:p w:rsidR="008572A8" w:rsidRPr="000B5EE0" w:rsidRDefault="008572A8" w:rsidP="001C2895">
            <w:pPr>
              <w:ind w:left="0" w:firstLine="0"/>
              <w:rPr>
                <w:b/>
                <w:sz w:val="18"/>
                <w:szCs w:val="18"/>
              </w:rPr>
            </w:pPr>
          </w:p>
          <w:p w:rsidR="008572A8" w:rsidRPr="000B5EE0" w:rsidRDefault="008572A8" w:rsidP="001C2895">
            <w:pPr>
              <w:ind w:left="0" w:firstLine="0"/>
              <w:rPr>
                <w:b/>
                <w:sz w:val="18"/>
                <w:szCs w:val="18"/>
              </w:rPr>
            </w:pPr>
          </w:p>
          <w:p w:rsidR="008572A8" w:rsidRPr="000B5EE0" w:rsidRDefault="008572A8" w:rsidP="001C2895">
            <w:pPr>
              <w:ind w:left="0" w:firstLine="0"/>
              <w:rPr>
                <w:b/>
                <w:sz w:val="18"/>
                <w:szCs w:val="18"/>
              </w:rPr>
            </w:pPr>
          </w:p>
          <w:p w:rsidR="008572A8" w:rsidRPr="000B5EE0" w:rsidRDefault="008572A8" w:rsidP="001C2895">
            <w:pPr>
              <w:ind w:left="0" w:firstLine="0"/>
              <w:rPr>
                <w:b/>
                <w:sz w:val="18"/>
                <w:szCs w:val="18"/>
              </w:rPr>
            </w:pPr>
          </w:p>
          <w:p w:rsidR="008572A8" w:rsidRPr="000B5EE0" w:rsidRDefault="008572A8" w:rsidP="001C2895">
            <w:pPr>
              <w:ind w:left="0" w:firstLine="0"/>
              <w:rPr>
                <w:b/>
                <w:sz w:val="18"/>
                <w:szCs w:val="18"/>
              </w:rPr>
            </w:pPr>
          </w:p>
          <w:p w:rsidR="008572A8" w:rsidRPr="000B5EE0" w:rsidRDefault="008572A8" w:rsidP="001C2895">
            <w:pPr>
              <w:ind w:left="0" w:firstLine="0"/>
              <w:rPr>
                <w:b/>
                <w:sz w:val="18"/>
                <w:szCs w:val="18"/>
              </w:rPr>
            </w:pPr>
          </w:p>
          <w:p w:rsidR="008572A8" w:rsidRPr="000B5EE0" w:rsidRDefault="008572A8" w:rsidP="001C2895">
            <w:pPr>
              <w:ind w:left="0" w:firstLine="0"/>
              <w:rPr>
                <w:b/>
                <w:sz w:val="18"/>
                <w:szCs w:val="18"/>
              </w:rPr>
            </w:pPr>
          </w:p>
          <w:p w:rsidR="008572A8" w:rsidRPr="000B5EE0" w:rsidRDefault="008572A8" w:rsidP="001C2895">
            <w:pPr>
              <w:ind w:left="0" w:firstLine="0"/>
              <w:rPr>
                <w:b/>
                <w:sz w:val="18"/>
                <w:szCs w:val="18"/>
              </w:rPr>
            </w:pPr>
          </w:p>
          <w:p w:rsidR="008572A8" w:rsidRPr="000B5EE0" w:rsidRDefault="008572A8" w:rsidP="001C2895">
            <w:pPr>
              <w:ind w:left="0" w:firstLine="0"/>
              <w:rPr>
                <w:b/>
                <w:sz w:val="18"/>
                <w:szCs w:val="18"/>
              </w:rPr>
            </w:pPr>
          </w:p>
          <w:p w:rsidR="008572A8" w:rsidRPr="000B5EE0" w:rsidRDefault="008572A8" w:rsidP="001C2895">
            <w:pPr>
              <w:ind w:left="0" w:firstLine="0"/>
              <w:rPr>
                <w:b/>
                <w:sz w:val="18"/>
                <w:szCs w:val="18"/>
              </w:rPr>
            </w:pPr>
          </w:p>
          <w:p w:rsidR="008572A8" w:rsidRPr="000B5EE0" w:rsidRDefault="008572A8" w:rsidP="001C2895">
            <w:pPr>
              <w:ind w:left="0" w:firstLine="0"/>
              <w:rPr>
                <w:b/>
                <w:sz w:val="18"/>
                <w:szCs w:val="18"/>
              </w:rPr>
            </w:pPr>
          </w:p>
          <w:p w:rsidR="008572A8" w:rsidRPr="000B5EE0" w:rsidRDefault="008572A8" w:rsidP="001C2895">
            <w:pPr>
              <w:ind w:left="0" w:firstLine="0"/>
              <w:rPr>
                <w:b/>
                <w:sz w:val="18"/>
                <w:szCs w:val="18"/>
              </w:rPr>
            </w:pPr>
          </w:p>
          <w:p w:rsidR="008572A8" w:rsidRPr="000B5EE0" w:rsidRDefault="008572A8" w:rsidP="001C2895">
            <w:pPr>
              <w:ind w:left="0" w:firstLine="0"/>
              <w:rPr>
                <w:b/>
                <w:sz w:val="18"/>
                <w:szCs w:val="18"/>
              </w:rPr>
            </w:pPr>
          </w:p>
          <w:p w:rsidR="00D70205" w:rsidRPr="000B5EE0" w:rsidRDefault="00D70205" w:rsidP="001C2895">
            <w:pPr>
              <w:ind w:left="0" w:firstLine="0"/>
              <w:rPr>
                <w:b/>
                <w:sz w:val="18"/>
                <w:szCs w:val="18"/>
              </w:rPr>
            </w:pPr>
          </w:p>
          <w:p w:rsidR="008572A8" w:rsidRPr="000B5EE0" w:rsidRDefault="008572A8" w:rsidP="0049781E">
            <w:pPr>
              <w:ind w:left="0" w:firstLine="0"/>
              <w:rPr>
                <w:b/>
                <w:sz w:val="18"/>
                <w:szCs w:val="18"/>
              </w:rPr>
            </w:pPr>
          </w:p>
        </w:tc>
      </w:tr>
      <w:tr w:rsidR="00041029" w:rsidRPr="00B1622D" w:rsidTr="007E1BF6">
        <w:trPr>
          <w:trHeight w:val="148"/>
          <w:jc w:val="center"/>
        </w:trPr>
        <w:tc>
          <w:tcPr>
            <w:tcW w:w="988" w:type="pct"/>
            <w:tcBorders>
              <w:right w:val="single" w:sz="4" w:space="0" w:color="auto"/>
            </w:tcBorders>
          </w:tcPr>
          <w:p w:rsidR="00171D9D" w:rsidRPr="00B1622D" w:rsidRDefault="00171D9D" w:rsidP="007C23C9">
            <w:pPr>
              <w:jc w:val="both"/>
              <w:rPr>
                <w:sz w:val="18"/>
                <w:szCs w:val="18"/>
              </w:rPr>
            </w:pPr>
          </w:p>
        </w:tc>
        <w:tc>
          <w:tcPr>
            <w:tcW w:w="3216" w:type="pct"/>
            <w:tcBorders>
              <w:top w:val="single" w:sz="4" w:space="0" w:color="auto"/>
              <w:left w:val="single" w:sz="4" w:space="0" w:color="auto"/>
              <w:bottom w:val="single" w:sz="4" w:space="0" w:color="auto"/>
              <w:right w:val="single" w:sz="4" w:space="0" w:color="auto"/>
            </w:tcBorders>
          </w:tcPr>
          <w:p w:rsidR="00F32C2E" w:rsidRPr="00996235" w:rsidRDefault="00F32C2E" w:rsidP="00165E8C">
            <w:pPr>
              <w:ind w:left="0" w:firstLine="0"/>
              <w:rPr>
                <w:sz w:val="18"/>
                <w:szCs w:val="18"/>
              </w:rPr>
            </w:pPr>
          </w:p>
        </w:tc>
        <w:tc>
          <w:tcPr>
            <w:tcW w:w="796" w:type="pct"/>
            <w:tcBorders>
              <w:left w:val="single" w:sz="4" w:space="0" w:color="auto"/>
              <w:bottom w:val="single" w:sz="4" w:space="0" w:color="auto"/>
            </w:tcBorders>
          </w:tcPr>
          <w:p w:rsidR="00171D9D" w:rsidRDefault="00171D9D" w:rsidP="001C2895">
            <w:pPr>
              <w:ind w:left="0" w:firstLine="0"/>
              <w:jc w:val="both"/>
              <w:rPr>
                <w:b/>
                <w:sz w:val="18"/>
                <w:szCs w:val="18"/>
              </w:rPr>
            </w:pPr>
          </w:p>
          <w:p w:rsidR="00147A10" w:rsidRDefault="00147A10" w:rsidP="001C2895">
            <w:pPr>
              <w:ind w:left="0" w:firstLine="0"/>
              <w:jc w:val="both"/>
              <w:rPr>
                <w:b/>
                <w:sz w:val="18"/>
                <w:szCs w:val="18"/>
              </w:rPr>
            </w:pPr>
          </w:p>
          <w:p w:rsidR="00147A10" w:rsidRDefault="00147A10" w:rsidP="001C2895">
            <w:pPr>
              <w:ind w:left="0" w:firstLine="0"/>
              <w:jc w:val="both"/>
              <w:rPr>
                <w:b/>
                <w:sz w:val="18"/>
                <w:szCs w:val="18"/>
              </w:rPr>
            </w:pPr>
          </w:p>
          <w:p w:rsidR="00147A10" w:rsidRDefault="00147A10" w:rsidP="001C2895">
            <w:pPr>
              <w:ind w:left="0" w:firstLine="0"/>
              <w:jc w:val="both"/>
              <w:rPr>
                <w:b/>
                <w:sz w:val="18"/>
                <w:szCs w:val="18"/>
              </w:rPr>
            </w:pPr>
          </w:p>
          <w:p w:rsidR="00147A10" w:rsidRDefault="00147A10" w:rsidP="001C2895">
            <w:pPr>
              <w:ind w:left="0" w:firstLine="0"/>
              <w:jc w:val="both"/>
              <w:rPr>
                <w:b/>
                <w:sz w:val="18"/>
                <w:szCs w:val="18"/>
              </w:rPr>
            </w:pPr>
          </w:p>
          <w:p w:rsidR="000D6044" w:rsidRDefault="000D6044" w:rsidP="001C2895">
            <w:pPr>
              <w:ind w:left="0" w:firstLine="0"/>
              <w:jc w:val="both"/>
              <w:rPr>
                <w:b/>
                <w:sz w:val="18"/>
                <w:szCs w:val="18"/>
              </w:rPr>
            </w:pPr>
          </w:p>
          <w:p w:rsidR="000D6044" w:rsidRDefault="000D6044" w:rsidP="001C2895">
            <w:pPr>
              <w:ind w:left="0" w:firstLine="0"/>
              <w:jc w:val="both"/>
              <w:rPr>
                <w:b/>
                <w:sz w:val="18"/>
                <w:szCs w:val="18"/>
              </w:rPr>
            </w:pPr>
          </w:p>
          <w:p w:rsidR="000D6044" w:rsidRDefault="000D6044" w:rsidP="001C2895">
            <w:pPr>
              <w:ind w:left="0" w:firstLine="0"/>
              <w:jc w:val="both"/>
              <w:rPr>
                <w:b/>
                <w:sz w:val="18"/>
                <w:szCs w:val="18"/>
              </w:rPr>
            </w:pPr>
          </w:p>
          <w:p w:rsidR="00EA5886" w:rsidRDefault="00EA5886" w:rsidP="00EA5886">
            <w:pPr>
              <w:ind w:left="0" w:firstLine="0"/>
              <w:jc w:val="both"/>
              <w:rPr>
                <w:b/>
                <w:sz w:val="18"/>
                <w:szCs w:val="18"/>
              </w:rPr>
            </w:pPr>
          </w:p>
          <w:p w:rsidR="00EA5886" w:rsidRDefault="00EA5886" w:rsidP="00EA5886">
            <w:pPr>
              <w:ind w:left="0" w:firstLine="0"/>
              <w:jc w:val="both"/>
              <w:rPr>
                <w:b/>
                <w:sz w:val="18"/>
                <w:szCs w:val="18"/>
              </w:rPr>
            </w:pPr>
          </w:p>
          <w:p w:rsidR="00F32C2E" w:rsidRDefault="00F32C2E" w:rsidP="00EA5886">
            <w:pPr>
              <w:ind w:left="0" w:firstLine="0"/>
              <w:jc w:val="both"/>
              <w:rPr>
                <w:b/>
                <w:sz w:val="18"/>
                <w:szCs w:val="18"/>
              </w:rPr>
            </w:pPr>
          </w:p>
          <w:p w:rsidR="00F32C2E" w:rsidRDefault="00F32C2E" w:rsidP="00EA5886">
            <w:pPr>
              <w:ind w:left="0" w:firstLine="0"/>
              <w:jc w:val="both"/>
              <w:rPr>
                <w:b/>
                <w:sz w:val="18"/>
                <w:szCs w:val="18"/>
              </w:rPr>
            </w:pPr>
          </w:p>
          <w:p w:rsidR="00F32C2E" w:rsidRDefault="00F32C2E" w:rsidP="00EA5886">
            <w:pPr>
              <w:ind w:left="0" w:firstLine="0"/>
              <w:jc w:val="both"/>
              <w:rPr>
                <w:b/>
                <w:sz w:val="18"/>
                <w:szCs w:val="18"/>
              </w:rPr>
            </w:pPr>
          </w:p>
          <w:p w:rsidR="00F32C2E" w:rsidRDefault="00F32C2E" w:rsidP="00EA5886">
            <w:pPr>
              <w:ind w:left="0" w:firstLine="0"/>
              <w:jc w:val="both"/>
              <w:rPr>
                <w:b/>
                <w:sz w:val="18"/>
                <w:szCs w:val="18"/>
              </w:rPr>
            </w:pPr>
          </w:p>
          <w:p w:rsidR="0096540E" w:rsidRDefault="0096540E" w:rsidP="00EA5886">
            <w:pPr>
              <w:ind w:left="0" w:firstLine="0"/>
              <w:jc w:val="both"/>
              <w:rPr>
                <w:b/>
                <w:sz w:val="18"/>
                <w:szCs w:val="18"/>
              </w:rPr>
            </w:pPr>
          </w:p>
          <w:p w:rsidR="00F32C2E" w:rsidRDefault="00F32C2E" w:rsidP="00EA5886">
            <w:pPr>
              <w:ind w:left="0" w:firstLine="0"/>
              <w:jc w:val="both"/>
              <w:rPr>
                <w:b/>
                <w:sz w:val="18"/>
                <w:szCs w:val="18"/>
              </w:rPr>
            </w:pPr>
          </w:p>
          <w:p w:rsidR="00F32C2E" w:rsidRDefault="00F32C2E" w:rsidP="00EA5886">
            <w:pPr>
              <w:ind w:left="0" w:firstLine="0"/>
              <w:jc w:val="both"/>
              <w:rPr>
                <w:b/>
                <w:sz w:val="18"/>
                <w:szCs w:val="18"/>
              </w:rPr>
            </w:pPr>
          </w:p>
          <w:p w:rsidR="00F32C2E" w:rsidRPr="003A03EE" w:rsidRDefault="00F32C2E" w:rsidP="00EA5886">
            <w:pPr>
              <w:ind w:left="0" w:firstLine="0"/>
              <w:jc w:val="both"/>
              <w:rPr>
                <w:b/>
                <w:sz w:val="18"/>
                <w:szCs w:val="18"/>
              </w:rPr>
            </w:pPr>
          </w:p>
        </w:tc>
      </w:tr>
      <w:tr w:rsidR="00041029" w:rsidRPr="00B1622D" w:rsidTr="007E1BF6">
        <w:trPr>
          <w:trHeight w:val="148"/>
          <w:jc w:val="center"/>
        </w:trPr>
        <w:tc>
          <w:tcPr>
            <w:tcW w:w="988" w:type="pct"/>
            <w:tcBorders>
              <w:right w:val="single" w:sz="4" w:space="0" w:color="auto"/>
            </w:tcBorders>
          </w:tcPr>
          <w:p w:rsidR="00536DED" w:rsidRPr="00B1622D" w:rsidRDefault="00536DED" w:rsidP="007C23C9">
            <w:pPr>
              <w:rPr>
                <w:sz w:val="18"/>
                <w:szCs w:val="18"/>
              </w:rPr>
            </w:pPr>
          </w:p>
        </w:tc>
        <w:tc>
          <w:tcPr>
            <w:tcW w:w="3216" w:type="pct"/>
            <w:tcBorders>
              <w:top w:val="single" w:sz="4" w:space="0" w:color="auto"/>
              <w:left w:val="single" w:sz="4" w:space="0" w:color="auto"/>
              <w:bottom w:val="single" w:sz="4" w:space="0" w:color="auto"/>
              <w:right w:val="single" w:sz="4" w:space="0" w:color="auto"/>
            </w:tcBorders>
          </w:tcPr>
          <w:p w:rsidR="002D230D" w:rsidRDefault="002D230D" w:rsidP="00536DED">
            <w:pPr>
              <w:jc w:val="both"/>
              <w:rPr>
                <w:sz w:val="18"/>
                <w:szCs w:val="18"/>
              </w:rPr>
            </w:pPr>
          </w:p>
          <w:p w:rsidR="00536DED" w:rsidRPr="0000390F" w:rsidRDefault="00536DED" w:rsidP="00E62BD7">
            <w:pPr>
              <w:jc w:val="both"/>
              <w:rPr>
                <w:sz w:val="18"/>
                <w:szCs w:val="18"/>
              </w:rPr>
            </w:pPr>
          </w:p>
        </w:tc>
        <w:tc>
          <w:tcPr>
            <w:tcW w:w="796" w:type="pct"/>
            <w:tcBorders>
              <w:left w:val="single" w:sz="4" w:space="0" w:color="auto"/>
              <w:bottom w:val="single" w:sz="4" w:space="0" w:color="auto"/>
            </w:tcBorders>
          </w:tcPr>
          <w:p w:rsidR="00532B59" w:rsidRDefault="00532B59" w:rsidP="00C207FA">
            <w:pPr>
              <w:ind w:left="0" w:firstLine="0"/>
              <w:jc w:val="both"/>
              <w:rPr>
                <w:b/>
                <w:sz w:val="18"/>
                <w:szCs w:val="18"/>
              </w:rPr>
            </w:pPr>
          </w:p>
          <w:p w:rsidR="00532B59" w:rsidRDefault="00532B59" w:rsidP="00C207FA">
            <w:pPr>
              <w:ind w:left="0" w:firstLine="0"/>
              <w:jc w:val="both"/>
              <w:rPr>
                <w:b/>
                <w:sz w:val="18"/>
                <w:szCs w:val="18"/>
              </w:rPr>
            </w:pPr>
          </w:p>
          <w:p w:rsidR="00B8155E" w:rsidRDefault="00B8155E" w:rsidP="00C207FA">
            <w:pPr>
              <w:ind w:left="0" w:firstLine="0"/>
              <w:jc w:val="both"/>
              <w:rPr>
                <w:b/>
                <w:sz w:val="18"/>
                <w:szCs w:val="18"/>
              </w:rPr>
            </w:pPr>
          </w:p>
          <w:p w:rsidR="00471909" w:rsidRDefault="00471909" w:rsidP="00C207FA">
            <w:pPr>
              <w:ind w:left="0" w:firstLine="0"/>
              <w:jc w:val="both"/>
              <w:rPr>
                <w:b/>
                <w:sz w:val="18"/>
                <w:szCs w:val="18"/>
              </w:rPr>
            </w:pPr>
          </w:p>
          <w:p w:rsidR="00B8155E" w:rsidRDefault="00B8155E" w:rsidP="00C207FA">
            <w:pPr>
              <w:ind w:left="0" w:firstLine="0"/>
              <w:jc w:val="both"/>
              <w:rPr>
                <w:b/>
                <w:sz w:val="18"/>
                <w:szCs w:val="18"/>
              </w:rPr>
            </w:pPr>
          </w:p>
          <w:p w:rsidR="00B8155E" w:rsidRDefault="00B8155E" w:rsidP="00C207FA">
            <w:pPr>
              <w:ind w:left="0" w:firstLine="0"/>
              <w:jc w:val="both"/>
              <w:rPr>
                <w:b/>
                <w:sz w:val="18"/>
                <w:szCs w:val="18"/>
              </w:rPr>
            </w:pPr>
          </w:p>
          <w:p w:rsidR="00B8155E" w:rsidRDefault="00B8155E" w:rsidP="00C207FA">
            <w:pPr>
              <w:ind w:left="0" w:firstLine="0"/>
              <w:jc w:val="both"/>
              <w:rPr>
                <w:b/>
                <w:sz w:val="18"/>
                <w:szCs w:val="18"/>
              </w:rPr>
            </w:pPr>
          </w:p>
          <w:p w:rsidR="000754B5" w:rsidRDefault="000754B5" w:rsidP="00C207FA">
            <w:pPr>
              <w:ind w:left="0" w:firstLine="0"/>
              <w:jc w:val="both"/>
              <w:rPr>
                <w:b/>
                <w:sz w:val="18"/>
                <w:szCs w:val="18"/>
              </w:rPr>
            </w:pPr>
          </w:p>
          <w:p w:rsidR="000754B5" w:rsidRDefault="000754B5" w:rsidP="00C207FA">
            <w:pPr>
              <w:ind w:left="0" w:firstLine="0"/>
              <w:jc w:val="both"/>
              <w:rPr>
                <w:b/>
                <w:sz w:val="18"/>
                <w:szCs w:val="18"/>
              </w:rPr>
            </w:pPr>
          </w:p>
          <w:p w:rsidR="00471909" w:rsidRDefault="00471909" w:rsidP="00471909">
            <w:pPr>
              <w:ind w:left="0" w:firstLine="0"/>
              <w:jc w:val="both"/>
              <w:rPr>
                <w:b/>
                <w:sz w:val="18"/>
                <w:szCs w:val="18"/>
              </w:rPr>
            </w:pPr>
          </w:p>
          <w:p w:rsidR="00471909" w:rsidRPr="003A03EE" w:rsidRDefault="00471909" w:rsidP="007575BB">
            <w:pPr>
              <w:ind w:left="0" w:firstLine="0"/>
              <w:jc w:val="both"/>
              <w:rPr>
                <w:b/>
                <w:sz w:val="18"/>
                <w:szCs w:val="18"/>
              </w:rPr>
            </w:pPr>
          </w:p>
        </w:tc>
      </w:tr>
      <w:tr w:rsidR="00041029" w:rsidRPr="00B1622D" w:rsidTr="00876798">
        <w:trPr>
          <w:trHeight w:val="5075"/>
          <w:jc w:val="center"/>
        </w:trPr>
        <w:tc>
          <w:tcPr>
            <w:tcW w:w="988" w:type="pct"/>
            <w:tcBorders>
              <w:right w:val="single" w:sz="4" w:space="0" w:color="auto"/>
            </w:tcBorders>
          </w:tcPr>
          <w:p w:rsidR="00171D9D" w:rsidRPr="00B1622D" w:rsidRDefault="00171D9D" w:rsidP="0000390F">
            <w:pPr>
              <w:rPr>
                <w:sz w:val="18"/>
                <w:szCs w:val="18"/>
              </w:rPr>
            </w:pPr>
          </w:p>
        </w:tc>
        <w:tc>
          <w:tcPr>
            <w:tcW w:w="3216" w:type="pct"/>
            <w:tcBorders>
              <w:top w:val="single" w:sz="4" w:space="0" w:color="auto"/>
              <w:left w:val="single" w:sz="4" w:space="0" w:color="auto"/>
              <w:bottom w:val="single" w:sz="4" w:space="0" w:color="auto"/>
              <w:right w:val="single" w:sz="4" w:space="0" w:color="auto"/>
            </w:tcBorders>
          </w:tcPr>
          <w:p w:rsidR="00171D9D" w:rsidRPr="0000390F" w:rsidRDefault="00171D9D" w:rsidP="000528AB">
            <w:pPr>
              <w:ind w:left="0" w:firstLine="0"/>
              <w:jc w:val="both"/>
              <w:rPr>
                <w:sz w:val="18"/>
                <w:szCs w:val="18"/>
              </w:rPr>
            </w:pPr>
          </w:p>
        </w:tc>
        <w:tc>
          <w:tcPr>
            <w:tcW w:w="796" w:type="pct"/>
            <w:tcBorders>
              <w:left w:val="single" w:sz="4" w:space="0" w:color="auto"/>
              <w:bottom w:val="single" w:sz="4" w:space="0" w:color="auto"/>
            </w:tcBorders>
          </w:tcPr>
          <w:p w:rsidR="00171D9D" w:rsidRPr="003A03EE" w:rsidRDefault="00171D9D" w:rsidP="00ED57B3">
            <w:pPr>
              <w:ind w:left="0" w:firstLine="0"/>
              <w:rPr>
                <w:b/>
                <w:sz w:val="18"/>
                <w:szCs w:val="18"/>
              </w:rPr>
            </w:pPr>
          </w:p>
        </w:tc>
      </w:tr>
      <w:tr w:rsidR="00041029" w:rsidRPr="00B1622D" w:rsidTr="007E1BF6">
        <w:trPr>
          <w:trHeight w:val="148"/>
          <w:jc w:val="center"/>
        </w:trPr>
        <w:tc>
          <w:tcPr>
            <w:tcW w:w="988" w:type="pct"/>
            <w:tcBorders>
              <w:right w:val="single" w:sz="4" w:space="0" w:color="auto"/>
            </w:tcBorders>
          </w:tcPr>
          <w:p w:rsidR="00171D9D" w:rsidRPr="00B1622D" w:rsidRDefault="00171D9D" w:rsidP="00876798">
            <w:pPr>
              <w:jc w:val="both"/>
              <w:rPr>
                <w:sz w:val="18"/>
                <w:szCs w:val="18"/>
              </w:rPr>
            </w:pPr>
          </w:p>
        </w:tc>
        <w:tc>
          <w:tcPr>
            <w:tcW w:w="3216" w:type="pct"/>
            <w:tcBorders>
              <w:top w:val="single" w:sz="4" w:space="0" w:color="auto"/>
              <w:left w:val="single" w:sz="4" w:space="0" w:color="auto"/>
              <w:bottom w:val="single" w:sz="4" w:space="0" w:color="auto"/>
              <w:right w:val="single" w:sz="4" w:space="0" w:color="auto"/>
            </w:tcBorders>
          </w:tcPr>
          <w:p w:rsidR="00171D9D" w:rsidRPr="00B1622D" w:rsidRDefault="00171D9D" w:rsidP="0000390F">
            <w:pPr>
              <w:rPr>
                <w:sz w:val="18"/>
                <w:szCs w:val="18"/>
              </w:rPr>
            </w:pPr>
          </w:p>
        </w:tc>
        <w:tc>
          <w:tcPr>
            <w:tcW w:w="796" w:type="pct"/>
            <w:tcBorders>
              <w:left w:val="single" w:sz="4" w:space="0" w:color="auto"/>
              <w:bottom w:val="single" w:sz="4" w:space="0" w:color="auto"/>
            </w:tcBorders>
          </w:tcPr>
          <w:p w:rsidR="00171D9D" w:rsidRPr="003A03EE" w:rsidRDefault="00171D9D" w:rsidP="0000390F">
            <w:pPr>
              <w:ind w:left="0" w:firstLine="0"/>
              <w:jc w:val="both"/>
              <w:rPr>
                <w:b/>
                <w:sz w:val="18"/>
                <w:szCs w:val="18"/>
              </w:rPr>
            </w:pPr>
          </w:p>
        </w:tc>
      </w:tr>
      <w:tr w:rsidR="00041029" w:rsidRPr="00B1622D" w:rsidTr="007E1BF6">
        <w:trPr>
          <w:trHeight w:val="148"/>
          <w:jc w:val="center"/>
        </w:trPr>
        <w:tc>
          <w:tcPr>
            <w:tcW w:w="988" w:type="pct"/>
            <w:tcBorders>
              <w:right w:val="single" w:sz="4" w:space="0" w:color="auto"/>
            </w:tcBorders>
          </w:tcPr>
          <w:p w:rsidR="00171D9D" w:rsidRPr="00B1622D" w:rsidRDefault="00171D9D" w:rsidP="00876798">
            <w:pPr>
              <w:jc w:val="both"/>
              <w:rPr>
                <w:sz w:val="18"/>
                <w:szCs w:val="18"/>
              </w:rPr>
            </w:pPr>
          </w:p>
        </w:tc>
        <w:tc>
          <w:tcPr>
            <w:tcW w:w="3216" w:type="pct"/>
            <w:tcBorders>
              <w:top w:val="single" w:sz="4" w:space="0" w:color="auto"/>
              <w:left w:val="single" w:sz="4" w:space="0" w:color="auto"/>
              <w:bottom w:val="single" w:sz="4" w:space="0" w:color="auto"/>
              <w:right w:val="single" w:sz="4" w:space="0" w:color="auto"/>
            </w:tcBorders>
          </w:tcPr>
          <w:p w:rsidR="00171D9D" w:rsidRPr="00A10506" w:rsidRDefault="00171D9D" w:rsidP="00A10506">
            <w:pPr>
              <w:jc w:val="center"/>
              <w:rPr>
                <w:b/>
                <w:sz w:val="20"/>
                <w:szCs w:val="20"/>
              </w:rPr>
            </w:pPr>
          </w:p>
        </w:tc>
        <w:tc>
          <w:tcPr>
            <w:tcW w:w="796" w:type="pct"/>
            <w:tcBorders>
              <w:left w:val="single" w:sz="4" w:space="0" w:color="auto"/>
              <w:bottom w:val="single" w:sz="4" w:space="0" w:color="auto"/>
            </w:tcBorders>
          </w:tcPr>
          <w:p w:rsidR="00171D9D" w:rsidRPr="003A03EE" w:rsidRDefault="00171D9D" w:rsidP="00A10506">
            <w:pPr>
              <w:ind w:left="0" w:firstLine="0"/>
              <w:rPr>
                <w:b/>
                <w:sz w:val="18"/>
                <w:szCs w:val="18"/>
              </w:rPr>
            </w:pPr>
          </w:p>
        </w:tc>
      </w:tr>
      <w:tr w:rsidR="00041029" w:rsidRPr="00B1622D" w:rsidTr="007E1BF6">
        <w:trPr>
          <w:trHeight w:val="148"/>
          <w:jc w:val="center"/>
        </w:trPr>
        <w:tc>
          <w:tcPr>
            <w:tcW w:w="988" w:type="pct"/>
            <w:tcBorders>
              <w:right w:val="single" w:sz="4" w:space="0" w:color="auto"/>
            </w:tcBorders>
          </w:tcPr>
          <w:p w:rsidR="00876798" w:rsidRDefault="00876798" w:rsidP="00876798">
            <w:pPr>
              <w:ind w:left="0" w:firstLine="0"/>
              <w:rPr>
                <w:rFonts w:eastAsia="Times New Roman" w:cs="Tahoma"/>
                <w:sz w:val="18"/>
                <w:szCs w:val="18"/>
              </w:rPr>
            </w:pPr>
          </w:p>
        </w:tc>
        <w:tc>
          <w:tcPr>
            <w:tcW w:w="3216" w:type="pct"/>
            <w:tcBorders>
              <w:top w:val="single" w:sz="4" w:space="0" w:color="auto"/>
              <w:left w:val="single" w:sz="4" w:space="0" w:color="auto"/>
              <w:bottom w:val="single" w:sz="4" w:space="0" w:color="auto"/>
              <w:right w:val="single" w:sz="4" w:space="0" w:color="auto"/>
            </w:tcBorders>
          </w:tcPr>
          <w:p w:rsidR="00876798" w:rsidRPr="00876798" w:rsidRDefault="00876798" w:rsidP="00876798">
            <w:pPr>
              <w:ind w:left="0" w:firstLine="0"/>
              <w:rPr>
                <w:rFonts w:eastAsia="Times New Roman" w:cs="Tahoma"/>
                <w:iCs/>
                <w:sz w:val="18"/>
                <w:szCs w:val="18"/>
              </w:rPr>
            </w:pPr>
          </w:p>
        </w:tc>
        <w:tc>
          <w:tcPr>
            <w:tcW w:w="796" w:type="pct"/>
            <w:tcBorders>
              <w:left w:val="single" w:sz="4" w:space="0" w:color="auto"/>
              <w:bottom w:val="single" w:sz="4" w:space="0" w:color="auto"/>
            </w:tcBorders>
          </w:tcPr>
          <w:p w:rsidR="00876798" w:rsidRPr="003A03EE" w:rsidRDefault="00876798" w:rsidP="001C2895">
            <w:pPr>
              <w:ind w:left="0" w:firstLine="0"/>
              <w:rPr>
                <w:rFonts w:eastAsia="Times New Roman" w:cs="Tahoma"/>
                <w:b/>
                <w:sz w:val="18"/>
                <w:szCs w:val="18"/>
              </w:rPr>
            </w:pPr>
          </w:p>
        </w:tc>
      </w:tr>
      <w:tr w:rsidR="00041029" w:rsidRPr="00B1622D" w:rsidTr="007E1BF6">
        <w:trPr>
          <w:trHeight w:val="148"/>
          <w:jc w:val="center"/>
        </w:trPr>
        <w:tc>
          <w:tcPr>
            <w:tcW w:w="988" w:type="pct"/>
            <w:tcBorders>
              <w:right w:val="single" w:sz="4" w:space="0" w:color="auto"/>
            </w:tcBorders>
          </w:tcPr>
          <w:p w:rsidR="00876798" w:rsidRDefault="00876798" w:rsidP="00876798">
            <w:pPr>
              <w:ind w:left="0" w:firstLine="0"/>
              <w:rPr>
                <w:rFonts w:eastAsia="Times New Roman" w:cs="Tahoma"/>
                <w:sz w:val="18"/>
                <w:szCs w:val="18"/>
              </w:rPr>
            </w:pPr>
          </w:p>
        </w:tc>
        <w:tc>
          <w:tcPr>
            <w:tcW w:w="3216" w:type="pct"/>
            <w:tcBorders>
              <w:top w:val="single" w:sz="4" w:space="0" w:color="auto"/>
              <w:left w:val="single" w:sz="4" w:space="0" w:color="auto"/>
              <w:bottom w:val="single" w:sz="4" w:space="0" w:color="auto"/>
              <w:right w:val="single" w:sz="4" w:space="0" w:color="auto"/>
            </w:tcBorders>
          </w:tcPr>
          <w:p w:rsidR="00876798" w:rsidRPr="00876798" w:rsidRDefault="00876798" w:rsidP="00876798">
            <w:pPr>
              <w:ind w:left="0" w:firstLine="0"/>
              <w:rPr>
                <w:rFonts w:eastAsia="Times New Roman" w:cs="Tahoma"/>
                <w:iCs/>
                <w:sz w:val="18"/>
                <w:szCs w:val="18"/>
              </w:rPr>
            </w:pPr>
          </w:p>
        </w:tc>
        <w:tc>
          <w:tcPr>
            <w:tcW w:w="796" w:type="pct"/>
            <w:tcBorders>
              <w:left w:val="single" w:sz="4" w:space="0" w:color="auto"/>
              <w:bottom w:val="single" w:sz="4" w:space="0" w:color="auto"/>
            </w:tcBorders>
          </w:tcPr>
          <w:p w:rsidR="00876798" w:rsidRPr="003A03EE" w:rsidRDefault="00876798" w:rsidP="001C2895">
            <w:pPr>
              <w:ind w:left="0" w:firstLine="0"/>
              <w:rPr>
                <w:rFonts w:eastAsia="Times New Roman" w:cs="Tahoma"/>
                <w:b/>
                <w:sz w:val="18"/>
                <w:szCs w:val="18"/>
              </w:rPr>
            </w:pPr>
          </w:p>
        </w:tc>
      </w:tr>
    </w:tbl>
    <w:p w:rsidR="00876798" w:rsidRDefault="00876798" w:rsidP="001C2895">
      <w:pPr>
        <w:ind w:left="0" w:firstLine="0"/>
        <w:rPr>
          <w:sz w:val="18"/>
          <w:szCs w:val="18"/>
        </w:rPr>
      </w:pPr>
    </w:p>
    <w:sectPr w:rsidR="00876798">
      <w:headerReference w:type="even" r:id="rId9"/>
      <w:headerReference w:type="default" r:id="rId10"/>
      <w:footerReference w:type="default" r:id="rId11"/>
      <w:head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C15" w:rsidRDefault="003B1C15">
      <w:pPr>
        <w:spacing w:line="240" w:lineRule="auto"/>
      </w:pPr>
      <w:r>
        <w:separator/>
      </w:r>
    </w:p>
  </w:endnote>
  <w:endnote w:type="continuationSeparator" w:id="0">
    <w:p w:rsidR="003B1C15" w:rsidRDefault="003B1C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15" w:rsidRDefault="003B1C15">
    <w:pPr>
      <w:pStyle w:val="Footer"/>
    </w:pPr>
    <w:r>
      <w:tab/>
    </w:r>
    <w:r>
      <w:tab/>
    </w:r>
    <w:r>
      <w:tab/>
    </w:r>
    <w:r>
      <w:tab/>
    </w:r>
    <w:r>
      <w:tab/>
    </w:r>
    <w:r>
      <w:tab/>
    </w:r>
    <w:r>
      <w:fldChar w:fldCharType="begin"/>
    </w:r>
    <w:r>
      <w:instrText xml:space="preserve"> PAGE   \* MERGEFORMAT </w:instrText>
    </w:r>
    <w:r>
      <w:fldChar w:fldCharType="separate"/>
    </w:r>
    <w:r w:rsidR="00EC6DAD">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C15" w:rsidRDefault="003B1C15">
      <w:pPr>
        <w:spacing w:line="240" w:lineRule="auto"/>
      </w:pPr>
      <w:r>
        <w:separator/>
      </w:r>
    </w:p>
  </w:footnote>
  <w:footnote w:type="continuationSeparator" w:id="0">
    <w:p w:rsidR="003B1C15" w:rsidRDefault="003B1C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15" w:rsidRDefault="00EC6D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60"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15" w:rsidRDefault="003B1C15">
    <w:pPr>
      <w:pStyle w:val="Header"/>
      <w:rPr>
        <w:rFonts w:ascii="Berlin Sans FB" w:hAnsi="Berlin Sans FB"/>
        <w:sz w:val="28"/>
      </w:rPr>
    </w:pPr>
    <w:r>
      <w:rPr>
        <w:rFonts w:ascii="Berlin Sans FB" w:hAnsi="Berlin Sans FB"/>
      </w:rPr>
      <w:t>Maine Medical Association</w:t>
    </w:r>
    <w:r>
      <w:rPr>
        <w:rFonts w:ascii="Berlin Sans FB" w:hAnsi="Berlin Sans FB"/>
      </w:rPr>
      <w:tab/>
      <w:t xml:space="preserve">           </w:t>
    </w:r>
    <w:r>
      <w:rPr>
        <w:rFonts w:ascii="Berlin Sans FB" w:hAnsi="Berlin Sans FB"/>
      </w:rPr>
      <w:tab/>
    </w:r>
    <w:r>
      <w:rPr>
        <w:rFonts w:ascii="Berlin Sans FB" w:hAnsi="Berlin Sans FB"/>
      </w:rPr>
      <w:tab/>
    </w:r>
    <w:r>
      <w:rPr>
        <w:rFonts w:ascii="Berlin Sans FB" w:hAnsi="Berlin Sans FB"/>
        <w:sz w:val="28"/>
      </w:rPr>
      <w:t>BOARD OF DIRECTORS</w:t>
    </w:r>
  </w:p>
  <w:p w:rsidR="003B1C15" w:rsidRDefault="003B1C15">
    <w:pPr>
      <w:pStyle w:val="Header"/>
      <w:rPr>
        <w:rFonts w:ascii="Berlin Sans FB" w:hAnsi="Berlin Sans FB"/>
      </w:rPr>
    </w:pPr>
    <w:r>
      <w:rPr>
        <w:rFonts w:ascii="Berlin Sans FB" w:hAnsi="Berlin Sans FB"/>
      </w:rPr>
      <w:t>Meeting Minutes August 7,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15" w:rsidRDefault="00EC6D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59" o:spid="_x0000_s2049" type="#_x0000_t136" style="position:absolute;left:0;text-align:left;margin-left:0;margin-top:0;width:412.4pt;height:247.45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4214"/>
    <w:multiLevelType w:val="hybridMultilevel"/>
    <w:tmpl w:val="B4E8E0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8041FA"/>
    <w:multiLevelType w:val="hybridMultilevel"/>
    <w:tmpl w:val="87AC6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F33914"/>
    <w:multiLevelType w:val="hybridMultilevel"/>
    <w:tmpl w:val="FC9A64A8"/>
    <w:lvl w:ilvl="0" w:tplc="04090001">
      <w:start w:val="1"/>
      <w:numFmt w:val="bullet"/>
      <w:lvlText w:val=""/>
      <w:lvlJc w:val="left"/>
      <w:pPr>
        <w:ind w:left="720" w:hanging="360"/>
      </w:pPr>
      <w:rPr>
        <w:rFonts w:ascii="Symbol" w:hAnsi="Symbol" w:hint="default"/>
      </w:rPr>
    </w:lvl>
    <w:lvl w:ilvl="1" w:tplc="98A21FAA">
      <w:start w:val="1"/>
      <w:numFmt w:val="lowerLetter"/>
      <w:lvlText w:val="%2."/>
      <w:lvlJc w:val="left"/>
      <w:pPr>
        <w:ind w:left="1440" w:hanging="360"/>
      </w:pPr>
      <w:rPr>
        <w:rFonts w:hint="default"/>
      </w:rPr>
    </w:lvl>
    <w:lvl w:ilvl="2" w:tplc="8D1256D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FE7FEF"/>
    <w:multiLevelType w:val="hybridMultilevel"/>
    <w:tmpl w:val="17F42994"/>
    <w:lvl w:ilvl="0" w:tplc="5B38EE9C">
      <w:start w:val="1"/>
      <w:numFmt w:val="lowerLetter"/>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CD7846"/>
    <w:multiLevelType w:val="hybridMultilevel"/>
    <w:tmpl w:val="C5F265AC"/>
    <w:lvl w:ilvl="0" w:tplc="0409000F">
      <w:start w:val="1"/>
      <w:numFmt w:val="decimal"/>
      <w:lvlText w:val="%1."/>
      <w:lvlJc w:val="left"/>
      <w:pPr>
        <w:ind w:left="720" w:hanging="360"/>
      </w:pPr>
    </w:lvl>
    <w:lvl w:ilvl="1" w:tplc="DF86D0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FE5BA8"/>
    <w:multiLevelType w:val="hybridMultilevel"/>
    <w:tmpl w:val="C5F265AC"/>
    <w:lvl w:ilvl="0" w:tplc="0409000F">
      <w:start w:val="1"/>
      <w:numFmt w:val="decimal"/>
      <w:lvlText w:val="%1."/>
      <w:lvlJc w:val="left"/>
      <w:pPr>
        <w:ind w:left="720" w:hanging="360"/>
      </w:pPr>
    </w:lvl>
    <w:lvl w:ilvl="1" w:tplc="DF86D0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F2D"/>
    <w:multiLevelType w:val="hybridMultilevel"/>
    <w:tmpl w:val="E9B6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20A45"/>
    <w:multiLevelType w:val="hybridMultilevel"/>
    <w:tmpl w:val="48B4B7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5A0270A"/>
    <w:multiLevelType w:val="hybridMultilevel"/>
    <w:tmpl w:val="C344B98A"/>
    <w:lvl w:ilvl="0" w:tplc="04090017">
      <w:start w:val="1"/>
      <w:numFmt w:val="lowerLetter"/>
      <w:lvlText w:val="%1)"/>
      <w:lvlJc w:val="left"/>
      <w:pPr>
        <w:ind w:left="360" w:hanging="360"/>
      </w:pPr>
      <w:rPr>
        <w:rFonts w:hint="default"/>
      </w:rPr>
    </w:lvl>
    <w:lvl w:ilvl="1" w:tplc="98A21FAA">
      <w:start w:val="1"/>
      <w:numFmt w:val="lowerLetter"/>
      <w:lvlText w:val="%2."/>
      <w:lvlJc w:val="left"/>
      <w:pPr>
        <w:ind w:left="1080" w:hanging="360"/>
      </w:pPr>
      <w:rPr>
        <w:rFonts w:hint="default"/>
      </w:rPr>
    </w:lvl>
    <w:lvl w:ilvl="2" w:tplc="8D1256D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0528E0"/>
    <w:multiLevelType w:val="hybridMultilevel"/>
    <w:tmpl w:val="6FCEC606"/>
    <w:lvl w:ilvl="0" w:tplc="04090017">
      <w:start w:val="1"/>
      <w:numFmt w:val="lowerLetter"/>
      <w:lvlText w:val="%1)"/>
      <w:lvlJc w:val="left"/>
      <w:pPr>
        <w:ind w:left="360" w:hanging="360"/>
      </w:pPr>
    </w:lvl>
    <w:lvl w:ilvl="1" w:tplc="66068B2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9D0F43"/>
    <w:multiLevelType w:val="hybridMultilevel"/>
    <w:tmpl w:val="D8FCB478"/>
    <w:lvl w:ilvl="0" w:tplc="04090019">
      <w:start w:val="1"/>
      <w:numFmt w:val="lowerLetter"/>
      <w:lvlText w:val="%1."/>
      <w:lvlJc w:val="left"/>
      <w:pPr>
        <w:ind w:left="360" w:hanging="360"/>
      </w:pPr>
    </w:lvl>
    <w:lvl w:ilvl="1" w:tplc="F78C703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6C144E"/>
    <w:multiLevelType w:val="hybridMultilevel"/>
    <w:tmpl w:val="4154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DF7294"/>
    <w:multiLevelType w:val="hybridMultilevel"/>
    <w:tmpl w:val="E5D82FF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AC651F0"/>
    <w:multiLevelType w:val="hybridMultilevel"/>
    <w:tmpl w:val="76809CC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8"/>
  </w:num>
  <w:num w:numId="4">
    <w:abstractNumId w:val="11"/>
  </w:num>
  <w:num w:numId="5">
    <w:abstractNumId w:val="5"/>
  </w:num>
  <w:num w:numId="6">
    <w:abstractNumId w:val="3"/>
  </w:num>
  <w:num w:numId="7">
    <w:abstractNumId w:val="7"/>
  </w:num>
  <w:num w:numId="8">
    <w:abstractNumId w:val="10"/>
  </w:num>
  <w:num w:numId="9">
    <w:abstractNumId w:val="12"/>
  </w:num>
  <w:num w:numId="10">
    <w:abstractNumId w:val="13"/>
  </w:num>
  <w:num w:numId="11">
    <w:abstractNumId w:val="1"/>
  </w:num>
  <w:num w:numId="12">
    <w:abstractNumId w:val="6"/>
  </w:num>
  <w:num w:numId="13">
    <w:abstractNumId w:val="2"/>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63"/>
    <w:rsid w:val="0000390F"/>
    <w:rsid w:val="00007A37"/>
    <w:rsid w:val="00016FF5"/>
    <w:rsid w:val="000320DB"/>
    <w:rsid w:val="00035EF7"/>
    <w:rsid w:val="000372E3"/>
    <w:rsid w:val="00041029"/>
    <w:rsid w:val="0004368F"/>
    <w:rsid w:val="00044D8B"/>
    <w:rsid w:val="000457CB"/>
    <w:rsid w:val="000528AB"/>
    <w:rsid w:val="000531B9"/>
    <w:rsid w:val="00053CFD"/>
    <w:rsid w:val="000627C7"/>
    <w:rsid w:val="0006356C"/>
    <w:rsid w:val="000654C0"/>
    <w:rsid w:val="0006672D"/>
    <w:rsid w:val="00067173"/>
    <w:rsid w:val="00072855"/>
    <w:rsid w:val="000754B5"/>
    <w:rsid w:val="00076034"/>
    <w:rsid w:val="00085F37"/>
    <w:rsid w:val="00094851"/>
    <w:rsid w:val="00094D2C"/>
    <w:rsid w:val="000B12F4"/>
    <w:rsid w:val="000B164C"/>
    <w:rsid w:val="000B347B"/>
    <w:rsid w:val="000B4C91"/>
    <w:rsid w:val="000B5434"/>
    <w:rsid w:val="000B5EE0"/>
    <w:rsid w:val="000D096A"/>
    <w:rsid w:val="000D3988"/>
    <w:rsid w:val="000D6044"/>
    <w:rsid w:val="000E55F0"/>
    <w:rsid w:val="000F038D"/>
    <w:rsid w:val="000F0BE7"/>
    <w:rsid w:val="000F4BE5"/>
    <w:rsid w:val="00105C6E"/>
    <w:rsid w:val="001423FC"/>
    <w:rsid w:val="00147A10"/>
    <w:rsid w:val="00150412"/>
    <w:rsid w:val="0015193D"/>
    <w:rsid w:val="00155561"/>
    <w:rsid w:val="001558E4"/>
    <w:rsid w:val="00160FAE"/>
    <w:rsid w:val="00162BA9"/>
    <w:rsid w:val="00165E8C"/>
    <w:rsid w:val="00167D9D"/>
    <w:rsid w:val="00171D9D"/>
    <w:rsid w:val="0017670E"/>
    <w:rsid w:val="0018131F"/>
    <w:rsid w:val="00190F1D"/>
    <w:rsid w:val="001C0481"/>
    <w:rsid w:val="001C2895"/>
    <w:rsid w:val="001C2F2E"/>
    <w:rsid w:val="001C3724"/>
    <w:rsid w:val="001C3898"/>
    <w:rsid w:val="001C6BA8"/>
    <w:rsid w:val="001C6D01"/>
    <w:rsid w:val="001D3747"/>
    <w:rsid w:val="001D555A"/>
    <w:rsid w:val="001E1646"/>
    <w:rsid w:val="001E5693"/>
    <w:rsid w:val="001F102F"/>
    <w:rsid w:val="001F6B01"/>
    <w:rsid w:val="0020242B"/>
    <w:rsid w:val="00202F93"/>
    <w:rsid w:val="0020570D"/>
    <w:rsid w:val="002116A8"/>
    <w:rsid w:val="0021758B"/>
    <w:rsid w:val="00220C14"/>
    <w:rsid w:val="00223D08"/>
    <w:rsid w:val="00227C2A"/>
    <w:rsid w:val="0023520E"/>
    <w:rsid w:val="00235EAD"/>
    <w:rsid w:val="00241DD3"/>
    <w:rsid w:val="0024331B"/>
    <w:rsid w:val="002516D1"/>
    <w:rsid w:val="0025715A"/>
    <w:rsid w:val="00262A2C"/>
    <w:rsid w:val="00263A1D"/>
    <w:rsid w:val="00276A19"/>
    <w:rsid w:val="00277FC8"/>
    <w:rsid w:val="002804B1"/>
    <w:rsid w:val="002822D9"/>
    <w:rsid w:val="00282EE9"/>
    <w:rsid w:val="00283144"/>
    <w:rsid w:val="00287FB7"/>
    <w:rsid w:val="00291C45"/>
    <w:rsid w:val="00292F01"/>
    <w:rsid w:val="002B0B7E"/>
    <w:rsid w:val="002B200E"/>
    <w:rsid w:val="002B270E"/>
    <w:rsid w:val="002B2DFE"/>
    <w:rsid w:val="002B4CD5"/>
    <w:rsid w:val="002B5AD5"/>
    <w:rsid w:val="002B678D"/>
    <w:rsid w:val="002C3756"/>
    <w:rsid w:val="002D03B8"/>
    <w:rsid w:val="002D230D"/>
    <w:rsid w:val="002D2444"/>
    <w:rsid w:val="002D668A"/>
    <w:rsid w:val="002E6D3B"/>
    <w:rsid w:val="002F426F"/>
    <w:rsid w:val="00300AC5"/>
    <w:rsid w:val="003010C8"/>
    <w:rsid w:val="0030162B"/>
    <w:rsid w:val="0030475C"/>
    <w:rsid w:val="00305315"/>
    <w:rsid w:val="003100B7"/>
    <w:rsid w:val="00323CDF"/>
    <w:rsid w:val="00331A72"/>
    <w:rsid w:val="00331C9B"/>
    <w:rsid w:val="0033293E"/>
    <w:rsid w:val="00333570"/>
    <w:rsid w:val="00336054"/>
    <w:rsid w:val="00344CCE"/>
    <w:rsid w:val="0035147A"/>
    <w:rsid w:val="00352289"/>
    <w:rsid w:val="00353307"/>
    <w:rsid w:val="0035467E"/>
    <w:rsid w:val="00356378"/>
    <w:rsid w:val="003575DD"/>
    <w:rsid w:val="00361AD7"/>
    <w:rsid w:val="00376CC4"/>
    <w:rsid w:val="00386894"/>
    <w:rsid w:val="003876D2"/>
    <w:rsid w:val="00391322"/>
    <w:rsid w:val="00391EBF"/>
    <w:rsid w:val="0039646D"/>
    <w:rsid w:val="003A03EE"/>
    <w:rsid w:val="003A0CCA"/>
    <w:rsid w:val="003A4A13"/>
    <w:rsid w:val="003A55C7"/>
    <w:rsid w:val="003A7932"/>
    <w:rsid w:val="003B1C15"/>
    <w:rsid w:val="003B6963"/>
    <w:rsid w:val="003C5B45"/>
    <w:rsid w:val="003C67CE"/>
    <w:rsid w:val="003C6AA1"/>
    <w:rsid w:val="003D2F2C"/>
    <w:rsid w:val="003D4086"/>
    <w:rsid w:val="003F0EEA"/>
    <w:rsid w:val="00400F24"/>
    <w:rsid w:val="00405216"/>
    <w:rsid w:val="00406E38"/>
    <w:rsid w:val="00410BC3"/>
    <w:rsid w:val="00415C42"/>
    <w:rsid w:val="00427F84"/>
    <w:rsid w:val="00430983"/>
    <w:rsid w:val="00443063"/>
    <w:rsid w:val="0044565A"/>
    <w:rsid w:val="0045371D"/>
    <w:rsid w:val="00453FC3"/>
    <w:rsid w:val="00454D3E"/>
    <w:rsid w:val="00455EAC"/>
    <w:rsid w:val="0046032D"/>
    <w:rsid w:val="00471909"/>
    <w:rsid w:val="004722C7"/>
    <w:rsid w:val="0047236B"/>
    <w:rsid w:val="00473623"/>
    <w:rsid w:val="00476A2F"/>
    <w:rsid w:val="00476C3E"/>
    <w:rsid w:val="004916CB"/>
    <w:rsid w:val="004950C3"/>
    <w:rsid w:val="0049781E"/>
    <w:rsid w:val="004C2129"/>
    <w:rsid w:val="004C4ECB"/>
    <w:rsid w:val="004C4ED1"/>
    <w:rsid w:val="004E5CCF"/>
    <w:rsid w:val="004E7028"/>
    <w:rsid w:val="004F2135"/>
    <w:rsid w:val="004F2F71"/>
    <w:rsid w:val="00516223"/>
    <w:rsid w:val="00532447"/>
    <w:rsid w:val="00532B59"/>
    <w:rsid w:val="00536DED"/>
    <w:rsid w:val="00543C46"/>
    <w:rsid w:val="005450D4"/>
    <w:rsid w:val="00551036"/>
    <w:rsid w:val="00571CDE"/>
    <w:rsid w:val="00572D79"/>
    <w:rsid w:val="005744C9"/>
    <w:rsid w:val="00590AFC"/>
    <w:rsid w:val="00591048"/>
    <w:rsid w:val="00591D66"/>
    <w:rsid w:val="005A2F27"/>
    <w:rsid w:val="005A7A99"/>
    <w:rsid w:val="005B0F85"/>
    <w:rsid w:val="005B15FA"/>
    <w:rsid w:val="005C24B7"/>
    <w:rsid w:val="005D7D8A"/>
    <w:rsid w:val="005E3C8B"/>
    <w:rsid w:val="005F0295"/>
    <w:rsid w:val="006030D8"/>
    <w:rsid w:val="00606879"/>
    <w:rsid w:val="00613A98"/>
    <w:rsid w:val="0062165D"/>
    <w:rsid w:val="006265B8"/>
    <w:rsid w:val="00626663"/>
    <w:rsid w:val="00650465"/>
    <w:rsid w:val="006540DB"/>
    <w:rsid w:val="00655CB1"/>
    <w:rsid w:val="006641BD"/>
    <w:rsid w:val="00665A2B"/>
    <w:rsid w:val="0067002E"/>
    <w:rsid w:val="00684900"/>
    <w:rsid w:val="0068747F"/>
    <w:rsid w:val="0069059F"/>
    <w:rsid w:val="006908CC"/>
    <w:rsid w:val="00690C86"/>
    <w:rsid w:val="006925ED"/>
    <w:rsid w:val="00695F1A"/>
    <w:rsid w:val="006B0E3D"/>
    <w:rsid w:val="006B4F44"/>
    <w:rsid w:val="006C5AC1"/>
    <w:rsid w:val="006D1B6B"/>
    <w:rsid w:val="006D3347"/>
    <w:rsid w:val="006D6DAC"/>
    <w:rsid w:val="006D7051"/>
    <w:rsid w:val="006D70F8"/>
    <w:rsid w:val="006E2F94"/>
    <w:rsid w:val="006E4C72"/>
    <w:rsid w:val="006F2D52"/>
    <w:rsid w:val="00700F01"/>
    <w:rsid w:val="00702F7D"/>
    <w:rsid w:val="00706890"/>
    <w:rsid w:val="007101C6"/>
    <w:rsid w:val="00715DF8"/>
    <w:rsid w:val="00731D32"/>
    <w:rsid w:val="00735CA8"/>
    <w:rsid w:val="00740A7A"/>
    <w:rsid w:val="0074210F"/>
    <w:rsid w:val="0074799C"/>
    <w:rsid w:val="007575BB"/>
    <w:rsid w:val="00761234"/>
    <w:rsid w:val="0076190E"/>
    <w:rsid w:val="00771813"/>
    <w:rsid w:val="00772DD3"/>
    <w:rsid w:val="00774F2A"/>
    <w:rsid w:val="00776EE1"/>
    <w:rsid w:val="007A0709"/>
    <w:rsid w:val="007A2E6D"/>
    <w:rsid w:val="007A5386"/>
    <w:rsid w:val="007A7294"/>
    <w:rsid w:val="007A747F"/>
    <w:rsid w:val="007B0025"/>
    <w:rsid w:val="007B2848"/>
    <w:rsid w:val="007B50C0"/>
    <w:rsid w:val="007C1ABB"/>
    <w:rsid w:val="007C23C9"/>
    <w:rsid w:val="007C29AC"/>
    <w:rsid w:val="007C4113"/>
    <w:rsid w:val="007C4401"/>
    <w:rsid w:val="007C6BF5"/>
    <w:rsid w:val="007C7F65"/>
    <w:rsid w:val="007D2915"/>
    <w:rsid w:val="007D56DA"/>
    <w:rsid w:val="007D5881"/>
    <w:rsid w:val="007E1BF6"/>
    <w:rsid w:val="007F0261"/>
    <w:rsid w:val="007F154C"/>
    <w:rsid w:val="007F2A3A"/>
    <w:rsid w:val="00801889"/>
    <w:rsid w:val="00802D22"/>
    <w:rsid w:val="008043D9"/>
    <w:rsid w:val="00804A17"/>
    <w:rsid w:val="00807541"/>
    <w:rsid w:val="008128FF"/>
    <w:rsid w:val="00812CFF"/>
    <w:rsid w:val="00815345"/>
    <w:rsid w:val="00816BD8"/>
    <w:rsid w:val="00825E7A"/>
    <w:rsid w:val="00827086"/>
    <w:rsid w:val="00831FD1"/>
    <w:rsid w:val="00835020"/>
    <w:rsid w:val="00835B91"/>
    <w:rsid w:val="008572A8"/>
    <w:rsid w:val="00857E24"/>
    <w:rsid w:val="00862FBE"/>
    <w:rsid w:val="008673D7"/>
    <w:rsid w:val="008700CE"/>
    <w:rsid w:val="00873352"/>
    <w:rsid w:val="0087390B"/>
    <w:rsid w:val="00876798"/>
    <w:rsid w:val="0087690E"/>
    <w:rsid w:val="00881579"/>
    <w:rsid w:val="00890D7D"/>
    <w:rsid w:val="0089272E"/>
    <w:rsid w:val="00893B58"/>
    <w:rsid w:val="00897494"/>
    <w:rsid w:val="008A0178"/>
    <w:rsid w:val="008A513A"/>
    <w:rsid w:val="008A54DD"/>
    <w:rsid w:val="008B2D2D"/>
    <w:rsid w:val="008B3700"/>
    <w:rsid w:val="008B4851"/>
    <w:rsid w:val="008B4CCF"/>
    <w:rsid w:val="008C5E68"/>
    <w:rsid w:val="008C6158"/>
    <w:rsid w:val="008D2A34"/>
    <w:rsid w:val="008D2F5C"/>
    <w:rsid w:val="008D427F"/>
    <w:rsid w:val="008D439B"/>
    <w:rsid w:val="008D6E44"/>
    <w:rsid w:val="008D7123"/>
    <w:rsid w:val="008E5272"/>
    <w:rsid w:val="008E6AD5"/>
    <w:rsid w:val="008F43C1"/>
    <w:rsid w:val="00901C78"/>
    <w:rsid w:val="00902916"/>
    <w:rsid w:val="00910D15"/>
    <w:rsid w:val="00915E33"/>
    <w:rsid w:val="0092026E"/>
    <w:rsid w:val="009218C1"/>
    <w:rsid w:val="009336B3"/>
    <w:rsid w:val="00945C6A"/>
    <w:rsid w:val="00945E31"/>
    <w:rsid w:val="009470ED"/>
    <w:rsid w:val="00954244"/>
    <w:rsid w:val="00955513"/>
    <w:rsid w:val="00957A02"/>
    <w:rsid w:val="0096540E"/>
    <w:rsid w:val="00970FA6"/>
    <w:rsid w:val="00974D5B"/>
    <w:rsid w:val="00975049"/>
    <w:rsid w:val="00977EBF"/>
    <w:rsid w:val="009827A2"/>
    <w:rsid w:val="00984B8B"/>
    <w:rsid w:val="00987756"/>
    <w:rsid w:val="00990055"/>
    <w:rsid w:val="009948B1"/>
    <w:rsid w:val="00996235"/>
    <w:rsid w:val="0099719C"/>
    <w:rsid w:val="009A32E2"/>
    <w:rsid w:val="009B09E1"/>
    <w:rsid w:val="009B1610"/>
    <w:rsid w:val="009C0A59"/>
    <w:rsid w:val="009D2CFF"/>
    <w:rsid w:val="009D4501"/>
    <w:rsid w:val="009D6F3F"/>
    <w:rsid w:val="009E19C2"/>
    <w:rsid w:val="009E2B12"/>
    <w:rsid w:val="009F079D"/>
    <w:rsid w:val="009F2E48"/>
    <w:rsid w:val="00A00640"/>
    <w:rsid w:val="00A00FE9"/>
    <w:rsid w:val="00A01FF2"/>
    <w:rsid w:val="00A06B38"/>
    <w:rsid w:val="00A071E1"/>
    <w:rsid w:val="00A074BD"/>
    <w:rsid w:val="00A10506"/>
    <w:rsid w:val="00A14510"/>
    <w:rsid w:val="00A17618"/>
    <w:rsid w:val="00A17C59"/>
    <w:rsid w:val="00A20368"/>
    <w:rsid w:val="00A20590"/>
    <w:rsid w:val="00A36BA1"/>
    <w:rsid w:val="00A401FE"/>
    <w:rsid w:val="00A43867"/>
    <w:rsid w:val="00A45008"/>
    <w:rsid w:val="00A506EF"/>
    <w:rsid w:val="00A57D8E"/>
    <w:rsid w:val="00A65854"/>
    <w:rsid w:val="00A748AC"/>
    <w:rsid w:val="00A8369C"/>
    <w:rsid w:val="00A85594"/>
    <w:rsid w:val="00A92F96"/>
    <w:rsid w:val="00A95532"/>
    <w:rsid w:val="00AA2E53"/>
    <w:rsid w:val="00AA5F8E"/>
    <w:rsid w:val="00AA723E"/>
    <w:rsid w:val="00AB2BAC"/>
    <w:rsid w:val="00AB41EE"/>
    <w:rsid w:val="00AB500F"/>
    <w:rsid w:val="00AB5C86"/>
    <w:rsid w:val="00AB6E1B"/>
    <w:rsid w:val="00AC2DFE"/>
    <w:rsid w:val="00AC4DEC"/>
    <w:rsid w:val="00AD70B0"/>
    <w:rsid w:val="00AE0435"/>
    <w:rsid w:val="00AE4B1F"/>
    <w:rsid w:val="00AF135E"/>
    <w:rsid w:val="00AF372F"/>
    <w:rsid w:val="00AF50DB"/>
    <w:rsid w:val="00AF5A62"/>
    <w:rsid w:val="00B006FA"/>
    <w:rsid w:val="00B024A0"/>
    <w:rsid w:val="00B02EE6"/>
    <w:rsid w:val="00B1622D"/>
    <w:rsid w:val="00B24786"/>
    <w:rsid w:val="00B25336"/>
    <w:rsid w:val="00B25515"/>
    <w:rsid w:val="00B265A8"/>
    <w:rsid w:val="00B44806"/>
    <w:rsid w:val="00B6112D"/>
    <w:rsid w:val="00B66BE6"/>
    <w:rsid w:val="00B70787"/>
    <w:rsid w:val="00B776D2"/>
    <w:rsid w:val="00B80883"/>
    <w:rsid w:val="00B81419"/>
    <w:rsid w:val="00B8155E"/>
    <w:rsid w:val="00B82AF5"/>
    <w:rsid w:val="00B91F31"/>
    <w:rsid w:val="00B97A02"/>
    <w:rsid w:val="00BC3C38"/>
    <w:rsid w:val="00BD01DC"/>
    <w:rsid w:val="00BD0438"/>
    <w:rsid w:val="00BD077A"/>
    <w:rsid w:val="00BE02DB"/>
    <w:rsid w:val="00BE3BA0"/>
    <w:rsid w:val="00BE54C4"/>
    <w:rsid w:val="00BE6FF6"/>
    <w:rsid w:val="00BF1D77"/>
    <w:rsid w:val="00BF3061"/>
    <w:rsid w:val="00C00593"/>
    <w:rsid w:val="00C04644"/>
    <w:rsid w:val="00C05719"/>
    <w:rsid w:val="00C05CEA"/>
    <w:rsid w:val="00C07A7C"/>
    <w:rsid w:val="00C12996"/>
    <w:rsid w:val="00C12A1A"/>
    <w:rsid w:val="00C12B8D"/>
    <w:rsid w:val="00C138A8"/>
    <w:rsid w:val="00C207FA"/>
    <w:rsid w:val="00C25DAA"/>
    <w:rsid w:val="00C35C95"/>
    <w:rsid w:val="00C36741"/>
    <w:rsid w:val="00C41574"/>
    <w:rsid w:val="00C41CC3"/>
    <w:rsid w:val="00C507CC"/>
    <w:rsid w:val="00C611AF"/>
    <w:rsid w:val="00C62595"/>
    <w:rsid w:val="00C86590"/>
    <w:rsid w:val="00C91A57"/>
    <w:rsid w:val="00CA28D5"/>
    <w:rsid w:val="00CA4038"/>
    <w:rsid w:val="00CB2830"/>
    <w:rsid w:val="00CB3116"/>
    <w:rsid w:val="00CB439D"/>
    <w:rsid w:val="00CD2E0F"/>
    <w:rsid w:val="00CD5C26"/>
    <w:rsid w:val="00CE08D1"/>
    <w:rsid w:val="00CF194A"/>
    <w:rsid w:val="00CF4948"/>
    <w:rsid w:val="00CF4D74"/>
    <w:rsid w:val="00CF5ACF"/>
    <w:rsid w:val="00D01784"/>
    <w:rsid w:val="00D026D5"/>
    <w:rsid w:val="00D11593"/>
    <w:rsid w:val="00D148A3"/>
    <w:rsid w:val="00D16F10"/>
    <w:rsid w:val="00D20F1F"/>
    <w:rsid w:val="00D22927"/>
    <w:rsid w:val="00D321D8"/>
    <w:rsid w:val="00D4659C"/>
    <w:rsid w:val="00D64278"/>
    <w:rsid w:val="00D662B8"/>
    <w:rsid w:val="00D70205"/>
    <w:rsid w:val="00D74FEA"/>
    <w:rsid w:val="00D80ABD"/>
    <w:rsid w:val="00D82435"/>
    <w:rsid w:val="00D90051"/>
    <w:rsid w:val="00D95E13"/>
    <w:rsid w:val="00D96842"/>
    <w:rsid w:val="00DA01C2"/>
    <w:rsid w:val="00DA2A34"/>
    <w:rsid w:val="00DA5581"/>
    <w:rsid w:val="00DA7570"/>
    <w:rsid w:val="00DB0753"/>
    <w:rsid w:val="00DB424A"/>
    <w:rsid w:val="00DC38CA"/>
    <w:rsid w:val="00DC3D94"/>
    <w:rsid w:val="00DC58AF"/>
    <w:rsid w:val="00DD4CEA"/>
    <w:rsid w:val="00DF1FDA"/>
    <w:rsid w:val="00DF6563"/>
    <w:rsid w:val="00DF751D"/>
    <w:rsid w:val="00DF7729"/>
    <w:rsid w:val="00DF791F"/>
    <w:rsid w:val="00E0234E"/>
    <w:rsid w:val="00E04426"/>
    <w:rsid w:val="00E0491A"/>
    <w:rsid w:val="00E10FC8"/>
    <w:rsid w:val="00E15A55"/>
    <w:rsid w:val="00E17DCD"/>
    <w:rsid w:val="00E2053E"/>
    <w:rsid w:val="00E21AB3"/>
    <w:rsid w:val="00E34349"/>
    <w:rsid w:val="00E367F9"/>
    <w:rsid w:val="00E3769E"/>
    <w:rsid w:val="00E417CF"/>
    <w:rsid w:val="00E42BDB"/>
    <w:rsid w:val="00E44256"/>
    <w:rsid w:val="00E51D0F"/>
    <w:rsid w:val="00E54B67"/>
    <w:rsid w:val="00E62BD7"/>
    <w:rsid w:val="00E720E5"/>
    <w:rsid w:val="00E724A7"/>
    <w:rsid w:val="00E7657B"/>
    <w:rsid w:val="00E80D33"/>
    <w:rsid w:val="00E94DC6"/>
    <w:rsid w:val="00EA1A26"/>
    <w:rsid w:val="00EA2287"/>
    <w:rsid w:val="00EA3D2C"/>
    <w:rsid w:val="00EA5886"/>
    <w:rsid w:val="00EA7442"/>
    <w:rsid w:val="00EB1F0C"/>
    <w:rsid w:val="00EC6DAD"/>
    <w:rsid w:val="00ED5044"/>
    <w:rsid w:val="00ED57B3"/>
    <w:rsid w:val="00ED610A"/>
    <w:rsid w:val="00ED6A2D"/>
    <w:rsid w:val="00ED70C2"/>
    <w:rsid w:val="00EE31BA"/>
    <w:rsid w:val="00EF172D"/>
    <w:rsid w:val="00F0641F"/>
    <w:rsid w:val="00F1191B"/>
    <w:rsid w:val="00F12E02"/>
    <w:rsid w:val="00F1615B"/>
    <w:rsid w:val="00F3227E"/>
    <w:rsid w:val="00F32C2E"/>
    <w:rsid w:val="00F36566"/>
    <w:rsid w:val="00F406F0"/>
    <w:rsid w:val="00F416A3"/>
    <w:rsid w:val="00F4181B"/>
    <w:rsid w:val="00F42DA5"/>
    <w:rsid w:val="00F57155"/>
    <w:rsid w:val="00F655B1"/>
    <w:rsid w:val="00F65EF8"/>
    <w:rsid w:val="00F707D0"/>
    <w:rsid w:val="00F70C72"/>
    <w:rsid w:val="00F72E78"/>
    <w:rsid w:val="00F80343"/>
    <w:rsid w:val="00F82D65"/>
    <w:rsid w:val="00F83C23"/>
    <w:rsid w:val="00FA1DFF"/>
    <w:rsid w:val="00FA40CD"/>
    <w:rsid w:val="00FB785A"/>
    <w:rsid w:val="00FC479C"/>
    <w:rsid w:val="00FD2CEE"/>
    <w:rsid w:val="00FE4803"/>
    <w:rsid w:val="00FF00C2"/>
    <w:rsid w:val="00FF48BF"/>
    <w:rsid w:val="00FF6ABE"/>
    <w:rsid w:val="00FF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ind w:left="720" w:hanging="360"/>
    </w:pPr>
    <w:rPr>
      <w:sz w:val="22"/>
      <w:szCs w:val="22"/>
    </w:rPr>
  </w:style>
  <w:style w:type="paragraph" w:styleId="Heading1">
    <w:name w:val="heading 1"/>
    <w:basedOn w:val="Normal"/>
    <w:next w:val="Normal"/>
    <w:qFormat/>
    <w:pPr>
      <w:keepNext/>
      <w:spacing w:line="240" w:lineRule="auto"/>
      <w:ind w:left="0" w:firstLine="0"/>
      <w:jc w:val="center"/>
      <w:outlineLvl w:val="0"/>
    </w:pPr>
    <w:rPr>
      <w:b/>
      <w:sz w:val="18"/>
    </w:rPr>
  </w:style>
  <w:style w:type="paragraph" w:styleId="Heading2">
    <w:name w:val="heading 2"/>
    <w:basedOn w:val="Normal"/>
    <w:next w:val="Normal"/>
    <w:qFormat/>
    <w:pPr>
      <w:keepNext/>
      <w:spacing w:line="240" w:lineRule="auto"/>
      <w:ind w:left="0" w:firstLine="0"/>
      <w:jc w:val="center"/>
      <w:outlineLvl w:val="1"/>
    </w:pPr>
    <w:rPr>
      <w:rFonts w:eastAsia="Times New Roman" w:cs="Tahoma"/>
      <w:b/>
      <w:bCs/>
      <w:sz w:val="24"/>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contextualSpacing/>
    </w:pPr>
  </w:style>
  <w:style w:type="paragraph" w:styleId="DocumentMap">
    <w:name w:val="Document Map"/>
    <w:basedOn w:val="Normal"/>
    <w:semiHidden/>
    <w:unhideWhenUsed/>
    <w:rPr>
      <w:rFonts w:ascii="Tahoma" w:hAnsi="Tahoma" w:cs="Tahoma"/>
      <w:sz w:val="16"/>
      <w:szCs w:val="16"/>
    </w:rPr>
  </w:style>
  <w:style w:type="character" w:customStyle="1" w:styleId="DocumentMapChar">
    <w:name w:val="Document Map Char"/>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nhideWhenUsed/>
    <w:pPr>
      <w:tabs>
        <w:tab w:val="center" w:pos="4680"/>
        <w:tab w:val="right" w:pos="9360"/>
      </w:tabs>
    </w:pPr>
  </w:style>
  <w:style w:type="character" w:customStyle="1" w:styleId="FooterChar">
    <w:name w:val="Footer Char"/>
    <w:rPr>
      <w:sz w:val="22"/>
      <w:szCs w:val="22"/>
    </w:rPr>
  </w:style>
  <w:style w:type="paragraph" w:styleId="BodyText">
    <w:name w:val="Body Text"/>
    <w:basedOn w:val="Normal"/>
    <w:semiHidden/>
    <w:pPr>
      <w:spacing w:line="240" w:lineRule="auto"/>
      <w:ind w:left="0" w:firstLine="0"/>
    </w:pPr>
    <w:rPr>
      <w:rFonts w:eastAsia="Times New Roman" w:cs="Tahoma"/>
      <w:bCs/>
    </w:rPr>
  </w:style>
  <w:style w:type="paragraph" w:styleId="BodyText2">
    <w:name w:val="Body Text 2"/>
    <w:basedOn w:val="Normal"/>
    <w:semiHidden/>
    <w:pPr>
      <w:spacing w:line="240" w:lineRule="auto"/>
      <w:ind w:left="0" w:firstLine="0"/>
    </w:pPr>
    <w:rPr>
      <w:rFonts w:eastAsia="Times New Roman" w:cs="Tahoma"/>
      <w:sz w:val="18"/>
    </w:rPr>
  </w:style>
  <w:style w:type="paragraph" w:styleId="BodyTextIndent">
    <w:name w:val="Body Text Indent"/>
    <w:basedOn w:val="Normal"/>
    <w:semiHidden/>
    <w:pPr>
      <w:spacing w:line="240" w:lineRule="auto"/>
      <w:ind w:left="-19" w:firstLine="0"/>
    </w:pPr>
    <w:rPr>
      <w:rFonts w:eastAsia="Times New Roman" w:cs="Tahoma"/>
      <w:sz w:val="18"/>
    </w:rPr>
  </w:style>
  <w:style w:type="paragraph" w:styleId="BodyText3">
    <w:name w:val="Body Text 3"/>
    <w:basedOn w:val="Normal"/>
    <w:semiHidden/>
    <w:pPr>
      <w:spacing w:line="240" w:lineRule="auto"/>
      <w:ind w:left="0" w:firstLine="0"/>
    </w:pPr>
    <w:rPr>
      <w:rFonts w:eastAsia="Times New Roman" w:cs="Tahoma"/>
      <w:iCs/>
      <w:sz w:val="20"/>
    </w:rPr>
  </w:style>
  <w:style w:type="paragraph" w:styleId="BodyTextIndent2">
    <w:name w:val="Body Text Indent 2"/>
    <w:basedOn w:val="Normal"/>
    <w:semiHidden/>
    <w:pPr>
      <w:spacing w:line="240" w:lineRule="auto"/>
      <w:ind w:left="-14" w:firstLine="0"/>
    </w:pPr>
    <w:rPr>
      <w:rFonts w:eastAsia="Times New Roman" w:cs="Tahoma"/>
      <w:sz w:val="18"/>
    </w:rPr>
  </w:style>
  <w:style w:type="paragraph" w:styleId="BodyTextIndent3">
    <w:name w:val="Body Text Indent 3"/>
    <w:basedOn w:val="Normal"/>
    <w:semiHidden/>
    <w:pPr>
      <w:spacing w:line="240" w:lineRule="auto"/>
      <w:ind w:left="612"/>
    </w:pPr>
    <w:rPr>
      <w:rFonts w:eastAsia="Times New Roman" w:cs="Tahoma"/>
      <w:sz w:val="18"/>
    </w:rPr>
  </w:style>
  <w:style w:type="paragraph" w:styleId="BalloonText">
    <w:name w:val="Balloon Text"/>
    <w:basedOn w:val="Normal"/>
    <w:link w:val="BalloonTextChar"/>
    <w:uiPriority w:val="99"/>
    <w:semiHidden/>
    <w:unhideWhenUsed/>
    <w:rsid w:val="00DA757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A7570"/>
    <w:rPr>
      <w:rFonts w:ascii="Tahoma" w:hAnsi="Tahoma" w:cs="Tahoma"/>
      <w:sz w:val="16"/>
      <w:szCs w:val="16"/>
    </w:rPr>
  </w:style>
  <w:style w:type="character" w:styleId="Hyperlink">
    <w:name w:val="Hyperlink"/>
    <w:basedOn w:val="DefaultParagraphFont"/>
    <w:uiPriority w:val="99"/>
    <w:unhideWhenUsed/>
    <w:rsid w:val="00C05C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ind w:left="720" w:hanging="360"/>
    </w:pPr>
    <w:rPr>
      <w:sz w:val="22"/>
      <w:szCs w:val="22"/>
    </w:rPr>
  </w:style>
  <w:style w:type="paragraph" w:styleId="Heading1">
    <w:name w:val="heading 1"/>
    <w:basedOn w:val="Normal"/>
    <w:next w:val="Normal"/>
    <w:qFormat/>
    <w:pPr>
      <w:keepNext/>
      <w:spacing w:line="240" w:lineRule="auto"/>
      <w:ind w:left="0" w:firstLine="0"/>
      <w:jc w:val="center"/>
      <w:outlineLvl w:val="0"/>
    </w:pPr>
    <w:rPr>
      <w:b/>
      <w:sz w:val="18"/>
    </w:rPr>
  </w:style>
  <w:style w:type="paragraph" w:styleId="Heading2">
    <w:name w:val="heading 2"/>
    <w:basedOn w:val="Normal"/>
    <w:next w:val="Normal"/>
    <w:qFormat/>
    <w:pPr>
      <w:keepNext/>
      <w:spacing w:line="240" w:lineRule="auto"/>
      <w:ind w:left="0" w:firstLine="0"/>
      <w:jc w:val="center"/>
      <w:outlineLvl w:val="1"/>
    </w:pPr>
    <w:rPr>
      <w:rFonts w:eastAsia="Times New Roman" w:cs="Tahoma"/>
      <w:b/>
      <w:bCs/>
      <w:sz w:val="24"/>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contextualSpacing/>
    </w:pPr>
  </w:style>
  <w:style w:type="paragraph" w:styleId="DocumentMap">
    <w:name w:val="Document Map"/>
    <w:basedOn w:val="Normal"/>
    <w:semiHidden/>
    <w:unhideWhenUsed/>
    <w:rPr>
      <w:rFonts w:ascii="Tahoma" w:hAnsi="Tahoma" w:cs="Tahoma"/>
      <w:sz w:val="16"/>
      <w:szCs w:val="16"/>
    </w:rPr>
  </w:style>
  <w:style w:type="character" w:customStyle="1" w:styleId="DocumentMapChar">
    <w:name w:val="Document Map Char"/>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nhideWhenUsed/>
    <w:pPr>
      <w:tabs>
        <w:tab w:val="center" w:pos="4680"/>
        <w:tab w:val="right" w:pos="9360"/>
      </w:tabs>
    </w:pPr>
  </w:style>
  <w:style w:type="character" w:customStyle="1" w:styleId="FooterChar">
    <w:name w:val="Footer Char"/>
    <w:rPr>
      <w:sz w:val="22"/>
      <w:szCs w:val="22"/>
    </w:rPr>
  </w:style>
  <w:style w:type="paragraph" w:styleId="BodyText">
    <w:name w:val="Body Text"/>
    <w:basedOn w:val="Normal"/>
    <w:semiHidden/>
    <w:pPr>
      <w:spacing w:line="240" w:lineRule="auto"/>
      <w:ind w:left="0" w:firstLine="0"/>
    </w:pPr>
    <w:rPr>
      <w:rFonts w:eastAsia="Times New Roman" w:cs="Tahoma"/>
      <w:bCs/>
    </w:rPr>
  </w:style>
  <w:style w:type="paragraph" w:styleId="BodyText2">
    <w:name w:val="Body Text 2"/>
    <w:basedOn w:val="Normal"/>
    <w:semiHidden/>
    <w:pPr>
      <w:spacing w:line="240" w:lineRule="auto"/>
      <w:ind w:left="0" w:firstLine="0"/>
    </w:pPr>
    <w:rPr>
      <w:rFonts w:eastAsia="Times New Roman" w:cs="Tahoma"/>
      <w:sz w:val="18"/>
    </w:rPr>
  </w:style>
  <w:style w:type="paragraph" w:styleId="BodyTextIndent">
    <w:name w:val="Body Text Indent"/>
    <w:basedOn w:val="Normal"/>
    <w:semiHidden/>
    <w:pPr>
      <w:spacing w:line="240" w:lineRule="auto"/>
      <w:ind w:left="-19" w:firstLine="0"/>
    </w:pPr>
    <w:rPr>
      <w:rFonts w:eastAsia="Times New Roman" w:cs="Tahoma"/>
      <w:sz w:val="18"/>
    </w:rPr>
  </w:style>
  <w:style w:type="paragraph" w:styleId="BodyText3">
    <w:name w:val="Body Text 3"/>
    <w:basedOn w:val="Normal"/>
    <w:semiHidden/>
    <w:pPr>
      <w:spacing w:line="240" w:lineRule="auto"/>
      <w:ind w:left="0" w:firstLine="0"/>
    </w:pPr>
    <w:rPr>
      <w:rFonts w:eastAsia="Times New Roman" w:cs="Tahoma"/>
      <w:iCs/>
      <w:sz w:val="20"/>
    </w:rPr>
  </w:style>
  <w:style w:type="paragraph" w:styleId="BodyTextIndent2">
    <w:name w:val="Body Text Indent 2"/>
    <w:basedOn w:val="Normal"/>
    <w:semiHidden/>
    <w:pPr>
      <w:spacing w:line="240" w:lineRule="auto"/>
      <w:ind w:left="-14" w:firstLine="0"/>
    </w:pPr>
    <w:rPr>
      <w:rFonts w:eastAsia="Times New Roman" w:cs="Tahoma"/>
      <w:sz w:val="18"/>
    </w:rPr>
  </w:style>
  <w:style w:type="paragraph" w:styleId="BodyTextIndent3">
    <w:name w:val="Body Text Indent 3"/>
    <w:basedOn w:val="Normal"/>
    <w:semiHidden/>
    <w:pPr>
      <w:spacing w:line="240" w:lineRule="auto"/>
      <w:ind w:left="612"/>
    </w:pPr>
    <w:rPr>
      <w:rFonts w:eastAsia="Times New Roman" w:cs="Tahoma"/>
      <w:sz w:val="18"/>
    </w:rPr>
  </w:style>
  <w:style w:type="paragraph" w:styleId="BalloonText">
    <w:name w:val="Balloon Text"/>
    <w:basedOn w:val="Normal"/>
    <w:link w:val="BalloonTextChar"/>
    <w:uiPriority w:val="99"/>
    <w:semiHidden/>
    <w:unhideWhenUsed/>
    <w:rsid w:val="00DA757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A7570"/>
    <w:rPr>
      <w:rFonts w:ascii="Tahoma" w:hAnsi="Tahoma" w:cs="Tahoma"/>
      <w:sz w:val="16"/>
      <w:szCs w:val="16"/>
    </w:rPr>
  </w:style>
  <w:style w:type="character" w:styleId="Hyperlink">
    <w:name w:val="Hyperlink"/>
    <w:basedOn w:val="DefaultParagraphFont"/>
    <w:uiPriority w:val="99"/>
    <w:unhideWhenUsed/>
    <w:rsid w:val="00C05C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4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3BDAB-81D7-42E4-B946-6853A75D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6</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Topic</vt:lpstr>
    </vt:vector>
  </TitlesOfParts>
  <Company>University of Southern Maine</Company>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Maureen Booth</dc:creator>
  <cp:lastModifiedBy>Diane McMahon</cp:lastModifiedBy>
  <cp:revision>20</cp:revision>
  <cp:lastPrinted>2013-08-12T13:33:00Z</cp:lastPrinted>
  <dcterms:created xsi:type="dcterms:W3CDTF">2013-08-09T11:36:00Z</dcterms:created>
  <dcterms:modified xsi:type="dcterms:W3CDTF">2013-08-14T16:58:00Z</dcterms:modified>
</cp:coreProperties>
</file>